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7FB04" w14:textId="686601FA" w:rsidR="00C64106" w:rsidRPr="000B73F3" w:rsidRDefault="00C64106" w:rsidP="00C64106">
      <w:pPr>
        <w:spacing w:after="0" w:line="276" w:lineRule="auto"/>
        <w:jc w:val="both"/>
        <w:rPr>
          <w:rFonts w:ascii="Arial" w:eastAsia="Times New Roman" w:hAnsi="Arial" w:cs="Arial"/>
          <w:caps/>
          <w:color w:val="808080" w:themeColor="background1" w:themeShade="80"/>
          <w:spacing w:val="8"/>
          <w:sz w:val="24"/>
          <w:szCs w:val="24"/>
          <w:lang w:eastAsia="en-GB"/>
        </w:rPr>
      </w:pPr>
      <w:r w:rsidRPr="000B73F3">
        <w:rPr>
          <w:rFonts w:ascii="Arial" w:hAnsi="Arial" w:cs="Arial"/>
          <w:noProof/>
          <w:sz w:val="20"/>
          <w:lang w:eastAsia="en-GB"/>
        </w:rPr>
        <w:drawing>
          <wp:anchor distT="0" distB="0" distL="114300" distR="114300" simplePos="0" relativeHeight="251659264" behindDoc="0" locked="0" layoutInCell="1" allowOverlap="1" wp14:anchorId="2C66BAEC" wp14:editId="7AD2F870">
            <wp:simplePos x="0" y="0"/>
            <wp:positionH relativeFrom="margin">
              <wp:align>left</wp:align>
            </wp:positionH>
            <wp:positionV relativeFrom="paragraph">
              <wp:posOffset>-469117</wp:posOffset>
            </wp:positionV>
            <wp:extent cx="1689540" cy="1070514"/>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RoyceInstitute_PrimaryLogo_RGB_Grey.png"/>
                    <pic:cNvPicPr/>
                  </pic:nvPicPr>
                  <pic:blipFill rotWithShape="1">
                    <a:blip r:embed="rId8" cstate="print">
                      <a:extLst>
                        <a:ext uri="{28A0092B-C50C-407E-A947-70E740481C1C}">
                          <a14:useLocalDpi xmlns:a14="http://schemas.microsoft.com/office/drawing/2010/main" val="0"/>
                        </a:ext>
                      </a:extLst>
                    </a:blip>
                    <a:srcRect l="12143" t="12143" r="12143" b="12143"/>
                    <a:stretch/>
                  </pic:blipFill>
                  <pic:spPr bwMode="auto">
                    <a:xfrm>
                      <a:off x="0" y="0"/>
                      <a:ext cx="1689540" cy="1070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50A784" w14:textId="77777777" w:rsidR="00C64106" w:rsidRPr="000B73F3" w:rsidRDefault="00C64106" w:rsidP="00C64106">
      <w:pPr>
        <w:spacing w:after="0" w:line="276" w:lineRule="auto"/>
        <w:jc w:val="both"/>
        <w:rPr>
          <w:rFonts w:ascii="Arial" w:eastAsia="Times New Roman" w:hAnsi="Arial" w:cs="Arial"/>
          <w:caps/>
          <w:color w:val="808080" w:themeColor="background1" w:themeShade="80"/>
          <w:spacing w:val="8"/>
          <w:sz w:val="24"/>
          <w:szCs w:val="24"/>
          <w:lang w:eastAsia="en-GB"/>
        </w:rPr>
      </w:pPr>
    </w:p>
    <w:p w14:paraId="18AD5CEE" w14:textId="77777777" w:rsidR="00C64106" w:rsidRPr="000B73F3" w:rsidRDefault="00C64106" w:rsidP="00C64106">
      <w:pPr>
        <w:spacing w:after="0" w:line="276" w:lineRule="auto"/>
        <w:jc w:val="both"/>
        <w:rPr>
          <w:rFonts w:ascii="Arial" w:eastAsia="Times New Roman" w:hAnsi="Arial" w:cs="Arial"/>
          <w:caps/>
          <w:color w:val="808080" w:themeColor="background1" w:themeShade="80"/>
          <w:spacing w:val="8"/>
          <w:sz w:val="24"/>
          <w:szCs w:val="24"/>
          <w:lang w:eastAsia="en-GB"/>
        </w:rPr>
      </w:pPr>
    </w:p>
    <w:p w14:paraId="3E152A8E" w14:textId="77777777" w:rsidR="006D124D" w:rsidRDefault="006D124D" w:rsidP="00C64106">
      <w:pPr>
        <w:spacing w:after="0" w:line="276" w:lineRule="auto"/>
        <w:jc w:val="center"/>
        <w:rPr>
          <w:rFonts w:ascii="Arial" w:eastAsia="Times New Roman" w:hAnsi="Arial" w:cs="Arial"/>
          <w:b/>
          <w:color w:val="808080" w:themeColor="background1" w:themeShade="80"/>
          <w:spacing w:val="8"/>
          <w:sz w:val="28"/>
          <w:szCs w:val="24"/>
          <w:lang w:eastAsia="en-GB"/>
        </w:rPr>
      </w:pPr>
    </w:p>
    <w:p w14:paraId="10D39010" w14:textId="47AC7519" w:rsidR="00736774" w:rsidRPr="00C64106" w:rsidRDefault="00D25042" w:rsidP="00C64106">
      <w:pPr>
        <w:spacing w:after="0" w:line="276" w:lineRule="auto"/>
        <w:jc w:val="center"/>
        <w:rPr>
          <w:rFonts w:ascii="Arial" w:eastAsia="Times New Roman" w:hAnsi="Arial" w:cs="Arial"/>
          <w:b/>
          <w:color w:val="808080" w:themeColor="background1" w:themeShade="80"/>
          <w:spacing w:val="8"/>
          <w:sz w:val="28"/>
          <w:szCs w:val="24"/>
          <w:lang w:eastAsia="en-GB"/>
        </w:rPr>
      </w:pPr>
      <w:r w:rsidRPr="00C64106">
        <w:rPr>
          <w:rFonts w:ascii="Arial" w:eastAsia="Times New Roman" w:hAnsi="Arial" w:cs="Arial"/>
          <w:b/>
          <w:color w:val="808080" w:themeColor="background1" w:themeShade="80"/>
          <w:spacing w:val="8"/>
          <w:sz w:val="28"/>
          <w:szCs w:val="24"/>
          <w:lang w:eastAsia="en-GB"/>
        </w:rPr>
        <w:t xml:space="preserve">Royce </w:t>
      </w:r>
      <w:r w:rsidR="000C172D">
        <w:rPr>
          <w:rFonts w:ascii="Arial" w:eastAsia="Times New Roman" w:hAnsi="Arial" w:cs="Arial"/>
          <w:b/>
          <w:color w:val="808080" w:themeColor="background1" w:themeShade="80"/>
          <w:spacing w:val="8"/>
          <w:sz w:val="28"/>
          <w:szCs w:val="24"/>
          <w:lang w:eastAsia="en-GB"/>
        </w:rPr>
        <w:t>Materials 4.0 Feasibility</w:t>
      </w:r>
      <w:r w:rsidR="00DA18DB">
        <w:rPr>
          <w:rFonts w:ascii="Arial" w:eastAsia="Times New Roman" w:hAnsi="Arial" w:cs="Arial"/>
          <w:b/>
          <w:color w:val="808080" w:themeColor="background1" w:themeShade="80"/>
          <w:spacing w:val="8"/>
          <w:sz w:val="28"/>
          <w:szCs w:val="24"/>
          <w:lang w:eastAsia="en-GB"/>
        </w:rPr>
        <w:t xml:space="preserve"> &amp; Pilot</w:t>
      </w:r>
      <w:r w:rsidR="000C172D">
        <w:rPr>
          <w:rFonts w:ascii="Arial" w:eastAsia="Times New Roman" w:hAnsi="Arial" w:cs="Arial"/>
          <w:b/>
          <w:color w:val="808080" w:themeColor="background1" w:themeShade="80"/>
          <w:spacing w:val="8"/>
          <w:sz w:val="28"/>
          <w:szCs w:val="24"/>
          <w:lang w:eastAsia="en-GB"/>
        </w:rPr>
        <w:t xml:space="preserve"> Scheme</w:t>
      </w:r>
      <w:r w:rsidR="00C64106" w:rsidRPr="00C64106">
        <w:rPr>
          <w:rFonts w:ascii="Arial" w:eastAsia="Times New Roman" w:hAnsi="Arial" w:cs="Arial"/>
          <w:b/>
          <w:color w:val="808080" w:themeColor="background1" w:themeShade="80"/>
          <w:spacing w:val="8"/>
          <w:sz w:val="28"/>
          <w:szCs w:val="24"/>
          <w:lang w:eastAsia="en-GB"/>
        </w:rPr>
        <w:t xml:space="preserve"> </w:t>
      </w:r>
      <w:r w:rsidR="000C172D">
        <w:rPr>
          <w:rFonts w:ascii="Arial" w:eastAsia="Times New Roman" w:hAnsi="Arial" w:cs="Arial"/>
          <w:b/>
          <w:color w:val="808080" w:themeColor="background1" w:themeShade="80"/>
          <w:spacing w:val="8"/>
          <w:sz w:val="28"/>
          <w:szCs w:val="24"/>
          <w:lang w:eastAsia="en-GB"/>
        </w:rPr>
        <w:t xml:space="preserve">Application </w:t>
      </w:r>
      <w:r w:rsidR="00C64106" w:rsidRPr="00C64106">
        <w:rPr>
          <w:rFonts w:ascii="Arial" w:eastAsia="Times New Roman" w:hAnsi="Arial" w:cs="Arial"/>
          <w:b/>
          <w:color w:val="808080" w:themeColor="background1" w:themeShade="80"/>
          <w:spacing w:val="8"/>
          <w:sz w:val="28"/>
          <w:szCs w:val="24"/>
          <w:lang w:eastAsia="en-GB"/>
        </w:rPr>
        <w:t>Form</w:t>
      </w:r>
    </w:p>
    <w:p w14:paraId="306ABC3C" w14:textId="77777777" w:rsidR="007648F6" w:rsidRPr="000B73F3" w:rsidRDefault="007648F6" w:rsidP="00C13F6D">
      <w:pPr>
        <w:spacing w:after="0" w:line="252" w:lineRule="auto"/>
        <w:jc w:val="both"/>
        <w:rPr>
          <w:rFonts w:ascii="Arial" w:eastAsia="Times New Roman" w:hAnsi="Arial" w:cs="Arial"/>
          <w:caps/>
          <w:color w:val="808080" w:themeColor="background1" w:themeShade="80"/>
          <w:spacing w:val="8"/>
          <w:sz w:val="20"/>
          <w:szCs w:val="20"/>
          <w:lang w:eastAsia="en-GB"/>
        </w:rPr>
      </w:pPr>
    </w:p>
    <w:p w14:paraId="15107F12" w14:textId="2FD146EE" w:rsidR="00C64106" w:rsidRDefault="00C64106" w:rsidP="00C13F6D">
      <w:pPr>
        <w:pStyle w:val="NormalWeb"/>
        <w:shd w:val="clear" w:color="auto" w:fill="FFFFFF"/>
        <w:spacing w:before="0" w:beforeAutospacing="0" w:after="0" w:afterAutospacing="0" w:line="252" w:lineRule="auto"/>
        <w:jc w:val="both"/>
        <w:rPr>
          <w:rFonts w:ascii="Arial" w:hAnsi="Arial" w:cs="Arial"/>
          <w:color w:val="808080" w:themeColor="background1" w:themeShade="80"/>
          <w:sz w:val="20"/>
          <w:szCs w:val="20"/>
        </w:rPr>
      </w:pPr>
      <w:r w:rsidRPr="000B73F3">
        <w:rPr>
          <w:rFonts w:ascii="Arial" w:hAnsi="Arial" w:cs="Arial"/>
          <w:color w:val="808080" w:themeColor="background1" w:themeShade="80"/>
          <w:sz w:val="20"/>
          <w:szCs w:val="20"/>
        </w:rPr>
        <w:t xml:space="preserve">The </w:t>
      </w:r>
      <w:r w:rsidR="00146011" w:rsidRPr="00146011">
        <w:rPr>
          <w:rFonts w:ascii="Arial" w:hAnsi="Arial" w:cs="Arial"/>
          <w:i/>
          <w:iCs/>
          <w:color w:val="808080" w:themeColor="background1" w:themeShade="80"/>
          <w:sz w:val="20"/>
          <w:szCs w:val="20"/>
        </w:rPr>
        <w:t>Royce Materials 4.0 Feasibility &amp; Pilot Scheme</w:t>
      </w:r>
      <w:r w:rsidR="00146011" w:rsidRPr="00146011">
        <w:rPr>
          <w:rFonts w:ascii="Arial" w:hAnsi="Arial" w:cs="Arial"/>
          <w:b/>
          <w:bCs/>
          <w:i/>
          <w:iCs/>
          <w:color w:val="808080" w:themeColor="background1" w:themeShade="80"/>
          <w:sz w:val="20"/>
          <w:szCs w:val="20"/>
        </w:rPr>
        <w:t xml:space="preserve"> </w:t>
      </w:r>
      <w:r w:rsidRPr="000B73F3">
        <w:rPr>
          <w:rFonts w:ascii="Arial" w:hAnsi="Arial" w:cs="Arial"/>
          <w:color w:val="808080" w:themeColor="background1" w:themeShade="80"/>
          <w:sz w:val="20"/>
          <w:szCs w:val="20"/>
        </w:rPr>
        <w:t xml:space="preserve">aims to </w:t>
      </w:r>
      <w:r w:rsidR="000C172D">
        <w:rPr>
          <w:rFonts w:ascii="Arial" w:hAnsi="Arial" w:cs="Arial"/>
          <w:color w:val="808080" w:themeColor="background1" w:themeShade="80"/>
          <w:sz w:val="20"/>
          <w:szCs w:val="20"/>
        </w:rPr>
        <w:t>offer short</w:t>
      </w:r>
      <w:r w:rsidR="00461F71">
        <w:rPr>
          <w:rFonts w:ascii="Arial" w:hAnsi="Arial" w:cs="Arial"/>
          <w:color w:val="808080" w:themeColor="background1" w:themeShade="80"/>
          <w:sz w:val="20"/>
          <w:szCs w:val="20"/>
        </w:rPr>
        <w:t>-</w:t>
      </w:r>
      <w:r w:rsidR="000C172D">
        <w:rPr>
          <w:rFonts w:ascii="Arial" w:hAnsi="Arial" w:cs="Arial"/>
          <w:color w:val="808080" w:themeColor="background1" w:themeShade="80"/>
          <w:sz w:val="20"/>
          <w:szCs w:val="20"/>
        </w:rPr>
        <w:t>term funding for research, development</w:t>
      </w:r>
      <w:r w:rsidR="005A1E5F">
        <w:rPr>
          <w:rFonts w:ascii="Arial" w:hAnsi="Arial" w:cs="Arial"/>
          <w:color w:val="808080" w:themeColor="background1" w:themeShade="80"/>
          <w:sz w:val="20"/>
          <w:szCs w:val="20"/>
        </w:rPr>
        <w:t>,</w:t>
      </w:r>
      <w:r w:rsidR="000C172D">
        <w:rPr>
          <w:rFonts w:ascii="Arial" w:hAnsi="Arial" w:cs="Arial"/>
          <w:color w:val="808080" w:themeColor="background1" w:themeShade="80"/>
          <w:sz w:val="20"/>
          <w:szCs w:val="20"/>
        </w:rPr>
        <w:t xml:space="preserve"> </w:t>
      </w:r>
      <w:r w:rsidRPr="000B73F3">
        <w:rPr>
          <w:rFonts w:ascii="Arial" w:hAnsi="Arial" w:cs="Arial"/>
          <w:color w:val="808080" w:themeColor="background1" w:themeShade="80"/>
          <w:sz w:val="20"/>
          <w:szCs w:val="20"/>
        </w:rPr>
        <w:t xml:space="preserve">and innovation (RD&amp;I) projects </w:t>
      </w:r>
      <w:r w:rsidR="00DA18DB">
        <w:rPr>
          <w:rFonts w:ascii="Arial" w:hAnsi="Arial" w:cs="Arial"/>
          <w:color w:val="808080" w:themeColor="background1" w:themeShade="80"/>
          <w:sz w:val="20"/>
          <w:szCs w:val="20"/>
        </w:rPr>
        <w:t>develop</w:t>
      </w:r>
      <w:r w:rsidR="005A1E5F">
        <w:rPr>
          <w:rFonts w:ascii="Arial" w:hAnsi="Arial" w:cs="Arial"/>
          <w:color w:val="808080" w:themeColor="background1" w:themeShade="80"/>
          <w:sz w:val="20"/>
          <w:szCs w:val="20"/>
        </w:rPr>
        <w:t>ing</w:t>
      </w:r>
      <w:r w:rsidR="00DA18DB">
        <w:rPr>
          <w:rFonts w:ascii="Arial" w:hAnsi="Arial" w:cs="Arial"/>
          <w:color w:val="808080" w:themeColor="background1" w:themeShade="80"/>
          <w:sz w:val="20"/>
          <w:szCs w:val="20"/>
        </w:rPr>
        <w:t xml:space="preserve"> novel </w:t>
      </w:r>
      <w:r w:rsidR="005A1E5F">
        <w:rPr>
          <w:rFonts w:ascii="Arial" w:hAnsi="Arial" w:cs="Arial"/>
          <w:color w:val="808080" w:themeColor="background1" w:themeShade="80"/>
          <w:sz w:val="20"/>
          <w:szCs w:val="20"/>
        </w:rPr>
        <w:t xml:space="preserve">digital </w:t>
      </w:r>
      <w:r w:rsidR="00DA18DB">
        <w:rPr>
          <w:rFonts w:ascii="Arial" w:hAnsi="Arial" w:cs="Arial"/>
          <w:color w:val="808080" w:themeColor="background1" w:themeShade="80"/>
          <w:sz w:val="20"/>
          <w:szCs w:val="20"/>
        </w:rPr>
        <w:t>techniques and technologies that</w:t>
      </w:r>
      <w:r w:rsidR="00DA18DB" w:rsidRPr="00DA18DB">
        <w:t xml:space="preserve"> </w:t>
      </w:r>
      <w:r w:rsidR="00DA18DB" w:rsidRPr="00DA18DB">
        <w:rPr>
          <w:rFonts w:ascii="Arial" w:hAnsi="Arial" w:cs="Arial"/>
          <w:color w:val="808080" w:themeColor="background1" w:themeShade="80"/>
          <w:sz w:val="20"/>
          <w:szCs w:val="20"/>
        </w:rPr>
        <w:t xml:space="preserve">have the potential to enable transformative step changes in </w:t>
      </w:r>
      <w:r w:rsidR="009A7322">
        <w:rPr>
          <w:rFonts w:ascii="Arial" w:hAnsi="Arial" w:cs="Arial"/>
          <w:color w:val="808080" w:themeColor="background1" w:themeShade="80"/>
          <w:sz w:val="20"/>
          <w:szCs w:val="20"/>
        </w:rPr>
        <w:t xml:space="preserve">materials </w:t>
      </w:r>
      <w:r w:rsidR="00DA18DB" w:rsidRPr="00DA18DB">
        <w:rPr>
          <w:rFonts w:ascii="Arial" w:hAnsi="Arial" w:cs="Arial"/>
          <w:color w:val="808080" w:themeColor="background1" w:themeShade="80"/>
          <w:sz w:val="20"/>
          <w:szCs w:val="20"/>
        </w:rPr>
        <w:t>research capability</w:t>
      </w:r>
      <w:r w:rsidRPr="000B73F3">
        <w:rPr>
          <w:rFonts w:ascii="Arial" w:hAnsi="Arial" w:cs="Arial"/>
          <w:color w:val="808080" w:themeColor="background1" w:themeShade="80"/>
          <w:sz w:val="20"/>
          <w:szCs w:val="20"/>
        </w:rPr>
        <w:t>.</w:t>
      </w:r>
    </w:p>
    <w:p w14:paraId="6369B623" w14:textId="77777777" w:rsidR="00A30CAC" w:rsidRPr="000B73F3" w:rsidRDefault="00A30CAC" w:rsidP="00C13F6D">
      <w:pPr>
        <w:pStyle w:val="NormalWeb"/>
        <w:shd w:val="clear" w:color="auto" w:fill="FFFFFF"/>
        <w:spacing w:before="0" w:beforeAutospacing="0" w:after="0" w:afterAutospacing="0" w:line="252" w:lineRule="auto"/>
        <w:jc w:val="both"/>
        <w:rPr>
          <w:rFonts w:ascii="Arial" w:hAnsi="Arial" w:cs="Arial"/>
          <w:color w:val="808080" w:themeColor="background1" w:themeShade="80"/>
          <w:sz w:val="20"/>
          <w:szCs w:val="20"/>
        </w:rPr>
      </w:pPr>
    </w:p>
    <w:p w14:paraId="1017A499" w14:textId="7286B3FA" w:rsidR="00A30CAC" w:rsidRDefault="00A30CAC" w:rsidP="00C13F6D">
      <w:pPr>
        <w:pStyle w:val="NormalWeb"/>
        <w:shd w:val="clear" w:color="auto" w:fill="FFFFFF"/>
        <w:spacing w:before="0" w:beforeAutospacing="0" w:after="0" w:afterAutospacing="0" w:line="252" w:lineRule="auto"/>
        <w:jc w:val="both"/>
        <w:rPr>
          <w:rFonts w:ascii="Arial" w:hAnsi="Arial" w:cs="Arial"/>
          <w:color w:val="808080" w:themeColor="background1" w:themeShade="80"/>
          <w:sz w:val="20"/>
          <w:szCs w:val="20"/>
        </w:rPr>
      </w:pPr>
      <w:r w:rsidRPr="00A30CAC">
        <w:rPr>
          <w:rFonts w:ascii="Arial" w:hAnsi="Arial" w:cs="Arial"/>
          <w:color w:val="808080" w:themeColor="background1" w:themeShade="80"/>
          <w:sz w:val="20"/>
          <w:szCs w:val="20"/>
        </w:rPr>
        <w:t xml:space="preserve">We are seeking proposals for feasibility studies to develop </w:t>
      </w:r>
      <w:r w:rsidR="009A7322">
        <w:rPr>
          <w:rFonts w:ascii="Arial" w:hAnsi="Arial" w:cs="Arial"/>
          <w:color w:val="808080" w:themeColor="background1" w:themeShade="80"/>
          <w:sz w:val="20"/>
          <w:szCs w:val="20"/>
        </w:rPr>
        <w:t xml:space="preserve">digital </w:t>
      </w:r>
      <w:r w:rsidRPr="00A30CAC">
        <w:rPr>
          <w:rFonts w:ascii="Arial" w:hAnsi="Arial" w:cs="Arial"/>
          <w:color w:val="808080" w:themeColor="background1" w:themeShade="80"/>
          <w:sz w:val="20"/>
          <w:szCs w:val="20"/>
        </w:rPr>
        <w:t>tools, protocols</w:t>
      </w:r>
      <w:r w:rsidR="009A7322">
        <w:rPr>
          <w:rFonts w:ascii="Arial" w:hAnsi="Arial" w:cs="Arial"/>
          <w:color w:val="808080" w:themeColor="background1" w:themeShade="80"/>
          <w:sz w:val="20"/>
          <w:szCs w:val="20"/>
        </w:rPr>
        <w:t>,</w:t>
      </w:r>
      <w:r w:rsidRPr="00A30CAC">
        <w:rPr>
          <w:rFonts w:ascii="Arial" w:hAnsi="Arial" w:cs="Arial"/>
          <w:color w:val="808080" w:themeColor="background1" w:themeShade="80"/>
          <w:sz w:val="20"/>
          <w:szCs w:val="20"/>
        </w:rPr>
        <w:t xml:space="preserve"> and methods to accelerate materials discovery and testing, including but not limited to:</w:t>
      </w:r>
    </w:p>
    <w:p w14:paraId="041E51B3" w14:textId="77777777" w:rsidR="00A30CAC" w:rsidRPr="00A30CAC" w:rsidRDefault="00A30CAC" w:rsidP="00C13F6D">
      <w:pPr>
        <w:pStyle w:val="NormalWeb"/>
        <w:shd w:val="clear" w:color="auto" w:fill="FFFFFF"/>
        <w:spacing w:before="0" w:beforeAutospacing="0" w:after="0" w:afterAutospacing="0" w:line="252" w:lineRule="auto"/>
        <w:jc w:val="both"/>
        <w:rPr>
          <w:rFonts w:ascii="Arial" w:hAnsi="Arial" w:cs="Arial"/>
          <w:color w:val="808080" w:themeColor="background1" w:themeShade="80"/>
          <w:sz w:val="20"/>
          <w:szCs w:val="20"/>
        </w:rPr>
      </w:pPr>
    </w:p>
    <w:p w14:paraId="19556324" w14:textId="0242F6F5" w:rsidR="00A30CAC" w:rsidRDefault="00A30CAC" w:rsidP="00C13F6D">
      <w:pPr>
        <w:pStyle w:val="NormalWeb"/>
        <w:numPr>
          <w:ilvl w:val="0"/>
          <w:numId w:val="14"/>
        </w:numPr>
        <w:shd w:val="clear" w:color="auto" w:fill="FFFFFF"/>
        <w:spacing w:before="0" w:beforeAutospacing="0" w:after="120" w:afterAutospacing="0" w:line="252" w:lineRule="auto"/>
        <w:ind w:left="1077"/>
        <w:jc w:val="both"/>
        <w:rPr>
          <w:rFonts w:ascii="Arial" w:hAnsi="Arial" w:cs="Arial"/>
          <w:color w:val="808080" w:themeColor="background1" w:themeShade="80"/>
          <w:sz w:val="20"/>
          <w:szCs w:val="20"/>
        </w:rPr>
      </w:pPr>
      <w:r w:rsidRPr="00A30CAC">
        <w:rPr>
          <w:rFonts w:ascii="Arial" w:hAnsi="Arial" w:cs="Arial"/>
          <w:color w:val="808080" w:themeColor="background1" w:themeShade="80"/>
          <w:sz w:val="20"/>
          <w:szCs w:val="20"/>
        </w:rPr>
        <w:t>Materials Informatics – Stimulating and encouraging the development of Materials Informatics, which use data-centric approaches for the advancement of materials science, as a field of endeavour which could emulate the successful role Pharmaceutical and Chemical Informatics have had in creating a driver for accelerated change in discovery and data practices and developing new methods and protocols for those sectors.</w:t>
      </w:r>
    </w:p>
    <w:p w14:paraId="03ADB163" w14:textId="77777777" w:rsidR="00A30CAC" w:rsidRPr="00C13F6D" w:rsidRDefault="00A30CAC" w:rsidP="00C13F6D">
      <w:pPr>
        <w:pStyle w:val="NormalWeb"/>
        <w:numPr>
          <w:ilvl w:val="0"/>
          <w:numId w:val="14"/>
        </w:numPr>
        <w:shd w:val="clear" w:color="auto" w:fill="FFFFFF"/>
        <w:spacing w:before="0" w:beforeAutospacing="0" w:after="120" w:afterAutospacing="0" w:line="252" w:lineRule="auto"/>
        <w:ind w:left="1077"/>
        <w:jc w:val="both"/>
        <w:rPr>
          <w:rFonts w:ascii="Arial" w:hAnsi="Arial" w:cs="Arial"/>
          <w:color w:val="808080"/>
          <w:sz w:val="20"/>
          <w:szCs w:val="20"/>
        </w:rPr>
      </w:pPr>
      <w:r w:rsidRPr="00A30CAC">
        <w:rPr>
          <w:rFonts w:ascii="Arial" w:hAnsi="Arial" w:cs="Arial"/>
          <w:color w:val="808080" w:themeColor="background1" w:themeShade="80"/>
          <w:sz w:val="20"/>
          <w:szCs w:val="20"/>
        </w:rPr>
        <w:t xml:space="preserve">New Computational, Data Science and Mathematical protocols – the development of new algorithms and computational frameworks are essential for Materials Science, accelerating the analysis of the number of potential chemical element combinations to develop new materials, and this new field </w:t>
      </w:r>
      <w:r w:rsidRPr="00C13F6D">
        <w:rPr>
          <w:rFonts w:ascii="Arial" w:hAnsi="Arial" w:cs="Arial"/>
          <w:color w:val="808080"/>
          <w:sz w:val="20"/>
          <w:szCs w:val="20"/>
        </w:rPr>
        <w:t xml:space="preserve">of application will stimulate new science and opportunities for innovation.  </w:t>
      </w:r>
    </w:p>
    <w:p w14:paraId="28DC17BF" w14:textId="79E21F0E" w:rsidR="00A30CAC" w:rsidRDefault="00A30CAC" w:rsidP="00C13F6D">
      <w:pPr>
        <w:pStyle w:val="NormalWeb"/>
        <w:numPr>
          <w:ilvl w:val="0"/>
          <w:numId w:val="14"/>
        </w:numPr>
        <w:shd w:val="clear" w:color="auto" w:fill="FFFFFF"/>
        <w:spacing w:before="0" w:beforeAutospacing="0" w:after="120" w:afterAutospacing="0" w:line="252" w:lineRule="auto"/>
        <w:ind w:left="1077"/>
        <w:jc w:val="both"/>
        <w:rPr>
          <w:rFonts w:ascii="Arial" w:hAnsi="Arial" w:cs="Arial"/>
          <w:color w:val="808080" w:themeColor="background1" w:themeShade="80"/>
          <w:sz w:val="20"/>
          <w:szCs w:val="20"/>
        </w:rPr>
      </w:pPr>
      <w:r w:rsidRPr="00C13F6D">
        <w:rPr>
          <w:rFonts w:ascii="Arial" w:hAnsi="Arial" w:cs="Arial"/>
          <w:color w:val="808080"/>
          <w:sz w:val="20"/>
          <w:szCs w:val="20"/>
        </w:rPr>
        <w:t>Cyber-Physical</w:t>
      </w:r>
      <w:r w:rsidRPr="00A30CAC">
        <w:rPr>
          <w:rFonts w:ascii="Arial" w:hAnsi="Arial" w:cs="Arial"/>
          <w:color w:val="808080" w:themeColor="background1" w:themeShade="80"/>
          <w:sz w:val="20"/>
          <w:szCs w:val="20"/>
        </w:rPr>
        <w:t xml:space="preserve"> Systems and Automation – to accelerate high throughput discovery and understanding of new materials we need to develop the capacity to connect the digital and physical worlds in a manner that is more responsive, </w:t>
      </w:r>
      <w:r w:rsidR="00F07F3C" w:rsidRPr="00A30CAC">
        <w:rPr>
          <w:rFonts w:ascii="Arial" w:hAnsi="Arial" w:cs="Arial"/>
          <w:color w:val="808080" w:themeColor="background1" w:themeShade="80"/>
          <w:sz w:val="20"/>
          <w:szCs w:val="20"/>
        </w:rPr>
        <w:t>assistive,</w:t>
      </w:r>
      <w:r w:rsidRPr="00A30CAC">
        <w:rPr>
          <w:rFonts w:ascii="Arial" w:hAnsi="Arial" w:cs="Arial"/>
          <w:color w:val="808080" w:themeColor="background1" w:themeShade="80"/>
          <w:sz w:val="20"/>
          <w:szCs w:val="20"/>
        </w:rPr>
        <w:t xml:space="preserve"> and intelligent than at present.</w:t>
      </w:r>
    </w:p>
    <w:p w14:paraId="502E263D" w14:textId="59538C8E" w:rsidR="00A30CAC" w:rsidRDefault="00794F47" w:rsidP="00C13F6D">
      <w:pPr>
        <w:pStyle w:val="NormalWeb"/>
        <w:shd w:val="clear" w:color="auto" w:fill="FFFFFF"/>
        <w:spacing w:before="0" w:beforeAutospacing="0" w:after="0" w:afterAutospacing="0" w:line="252" w:lineRule="auto"/>
        <w:jc w:val="both"/>
        <w:rPr>
          <w:rFonts w:ascii="Arial" w:hAnsi="Arial" w:cs="Arial"/>
          <w:color w:val="808080" w:themeColor="background1" w:themeShade="80"/>
          <w:sz w:val="20"/>
          <w:szCs w:val="20"/>
        </w:rPr>
      </w:pPr>
      <w:r w:rsidRPr="00794F47">
        <w:rPr>
          <w:rFonts w:ascii="Arial" w:hAnsi="Arial" w:cs="Arial"/>
          <w:b/>
          <w:color w:val="808080" w:themeColor="background1" w:themeShade="80"/>
          <w:sz w:val="20"/>
          <w:szCs w:val="20"/>
        </w:rPr>
        <w:t>We emphasis</w:t>
      </w:r>
      <w:r w:rsidR="00C13F6D">
        <w:rPr>
          <w:rFonts w:ascii="Arial" w:hAnsi="Arial" w:cs="Arial"/>
          <w:b/>
          <w:color w:val="808080" w:themeColor="background1" w:themeShade="80"/>
          <w:sz w:val="20"/>
          <w:szCs w:val="20"/>
        </w:rPr>
        <w:t>e</w:t>
      </w:r>
      <w:r w:rsidRPr="00794F47">
        <w:rPr>
          <w:rFonts w:ascii="Arial" w:hAnsi="Arial" w:cs="Arial"/>
          <w:b/>
          <w:color w:val="808080" w:themeColor="background1" w:themeShade="80"/>
          <w:sz w:val="20"/>
          <w:szCs w:val="20"/>
        </w:rPr>
        <w:t xml:space="preserve"> our flexibil</w:t>
      </w:r>
      <w:r w:rsidR="00C13F6D">
        <w:rPr>
          <w:rFonts w:ascii="Arial" w:hAnsi="Arial" w:cs="Arial"/>
          <w:b/>
          <w:color w:val="808080" w:themeColor="background1" w:themeShade="80"/>
          <w:sz w:val="20"/>
          <w:szCs w:val="20"/>
        </w:rPr>
        <w:t>i</w:t>
      </w:r>
      <w:r w:rsidRPr="00794F47">
        <w:rPr>
          <w:rFonts w:ascii="Arial" w:hAnsi="Arial" w:cs="Arial"/>
          <w:b/>
          <w:color w:val="808080" w:themeColor="background1" w:themeShade="80"/>
          <w:sz w:val="20"/>
          <w:szCs w:val="20"/>
        </w:rPr>
        <w:t>ty as to the exact nature of the areas in which these funds can be applied</w:t>
      </w:r>
      <w:r w:rsidRPr="00794F47">
        <w:rPr>
          <w:rFonts w:ascii="Arial" w:hAnsi="Arial" w:cs="Arial"/>
          <w:color w:val="808080" w:themeColor="background1" w:themeShade="80"/>
          <w:sz w:val="20"/>
          <w:szCs w:val="20"/>
        </w:rPr>
        <w:t xml:space="preserve"> and encourage you to </w:t>
      </w:r>
      <w:hyperlink r:id="rId9" w:history="1">
        <w:r w:rsidRPr="00794F47">
          <w:rPr>
            <w:rStyle w:val="Hyperlink"/>
            <w:rFonts w:ascii="Arial" w:hAnsi="Arial" w:cs="Arial"/>
            <w:sz w:val="20"/>
            <w:szCs w:val="20"/>
          </w:rPr>
          <w:t>contact us via email</w:t>
        </w:r>
      </w:hyperlink>
      <w:r w:rsidRPr="00794F47">
        <w:rPr>
          <w:rFonts w:ascii="Arial" w:hAnsi="Arial" w:cs="Arial"/>
          <w:color w:val="808080" w:themeColor="background1" w:themeShade="80"/>
          <w:sz w:val="20"/>
          <w:szCs w:val="20"/>
        </w:rPr>
        <w:t xml:space="preserve">, if you have any questions or suggestions as to </w:t>
      </w:r>
      <w:r w:rsidR="00C13F6D">
        <w:rPr>
          <w:rFonts w:ascii="Arial" w:hAnsi="Arial" w:cs="Arial"/>
          <w:color w:val="808080" w:themeColor="background1" w:themeShade="80"/>
          <w:sz w:val="20"/>
          <w:szCs w:val="20"/>
        </w:rPr>
        <w:t xml:space="preserve">the fit of </w:t>
      </w:r>
      <w:r w:rsidRPr="00794F47">
        <w:rPr>
          <w:rFonts w:ascii="Arial" w:hAnsi="Arial" w:cs="Arial"/>
          <w:color w:val="808080" w:themeColor="background1" w:themeShade="80"/>
          <w:sz w:val="20"/>
          <w:szCs w:val="20"/>
        </w:rPr>
        <w:t>your proposal/concept</w:t>
      </w:r>
      <w:r>
        <w:rPr>
          <w:rFonts w:ascii="Arial" w:hAnsi="Arial" w:cs="Arial"/>
          <w:color w:val="808080" w:themeColor="background1" w:themeShade="80"/>
          <w:sz w:val="20"/>
          <w:szCs w:val="20"/>
        </w:rPr>
        <w:t xml:space="preserve"> and wish to discuss its eligibility. </w:t>
      </w:r>
    </w:p>
    <w:p w14:paraId="73E25A94" w14:textId="77777777" w:rsidR="00794F47" w:rsidRPr="00C13F6D" w:rsidRDefault="00794F47" w:rsidP="00C13F6D">
      <w:pPr>
        <w:pStyle w:val="NormalWeb"/>
        <w:shd w:val="clear" w:color="auto" w:fill="FFFFFF"/>
        <w:spacing w:before="0" w:beforeAutospacing="0" w:after="0" w:afterAutospacing="0" w:line="252" w:lineRule="auto"/>
        <w:jc w:val="both"/>
        <w:rPr>
          <w:rFonts w:ascii="Arial" w:hAnsi="Arial" w:cs="Arial"/>
          <w:color w:val="808080"/>
          <w:sz w:val="20"/>
          <w:szCs w:val="20"/>
        </w:rPr>
      </w:pPr>
    </w:p>
    <w:p w14:paraId="68A651AE" w14:textId="5869266D" w:rsidR="00C64106" w:rsidRPr="00C13F6D" w:rsidRDefault="00C13F6D" w:rsidP="00C13F6D">
      <w:pPr>
        <w:spacing w:line="252" w:lineRule="auto"/>
        <w:rPr>
          <w:rFonts w:ascii="Arial" w:hAnsi="Arial" w:cs="Arial"/>
          <w:color w:val="808080"/>
          <w:sz w:val="20"/>
          <w:szCs w:val="20"/>
        </w:rPr>
      </w:pPr>
      <w:r w:rsidRPr="00C13F6D">
        <w:rPr>
          <w:rFonts w:ascii="Arial" w:hAnsi="Arial" w:cs="Arial"/>
          <w:color w:val="808080"/>
          <w:sz w:val="20"/>
          <w:szCs w:val="20"/>
        </w:rPr>
        <w:t>We are</w:t>
      </w:r>
      <w:r w:rsidR="00C64106" w:rsidRPr="00C13F6D">
        <w:rPr>
          <w:rFonts w:ascii="Arial" w:hAnsi="Arial" w:cs="Arial"/>
          <w:color w:val="808080"/>
          <w:sz w:val="20"/>
          <w:szCs w:val="20"/>
        </w:rPr>
        <w:t xml:space="preserve"> looking to support </w:t>
      </w:r>
      <w:r w:rsidR="00DA18DB" w:rsidRPr="00C13F6D">
        <w:rPr>
          <w:rFonts w:ascii="Arial" w:hAnsi="Arial" w:cs="Arial"/>
          <w:color w:val="808080"/>
          <w:sz w:val="20"/>
          <w:szCs w:val="20"/>
        </w:rPr>
        <w:t>up to</w:t>
      </w:r>
      <w:r>
        <w:rPr>
          <w:rFonts w:ascii="Arial" w:hAnsi="Arial" w:cs="Arial"/>
          <w:color w:val="808080"/>
          <w:sz w:val="20"/>
          <w:szCs w:val="20"/>
        </w:rPr>
        <w:t xml:space="preserve"> </w:t>
      </w:r>
      <w:r w:rsidR="00DA18DB" w:rsidRPr="00C13F6D">
        <w:rPr>
          <w:rFonts w:ascii="Arial" w:hAnsi="Arial" w:cs="Arial"/>
          <w:color w:val="808080"/>
          <w:sz w:val="20"/>
          <w:szCs w:val="20"/>
        </w:rPr>
        <w:t>1</w:t>
      </w:r>
      <w:r w:rsidR="00C64106" w:rsidRPr="00C13F6D">
        <w:rPr>
          <w:rFonts w:ascii="Arial" w:hAnsi="Arial" w:cs="Arial"/>
          <w:color w:val="808080"/>
          <w:sz w:val="20"/>
          <w:szCs w:val="20"/>
        </w:rPr>
        <w:t xml:space="preserve">5 </w:t>
      </w:r>
      <w:r w:rsidR="00DA18DB" w:rsidRPr="00C13F6D">
        <w:rPr>
          <w:rFonts w:ascii="Arial" w:hAnsi="Arial" w:cs="Arial"/>
          <w:color w:val="808080"/>
          <w:sz w:val="20"/>
          <w:szCs w:val="20"/>
        </w:rPr>
        <w:t xml:space="preserve">feasibility and </w:t>
      </w:r>
      <w:r w:rsidR="00F07F3C" w:rsidRPr="00C13F6D">
        <w:rPr>
          <w:rFonts w:ascii="Arial" w:hAnsi="Arial" w:cs="Arial"/>
          <w:color w:val="808080"/>
          <w:sz w:val="20"/>
          <w:szCs w:val="20"/>
        </w:rPr>
        <w:t>pilot</w:t>
      </w:r>
      <w:r w:rsidR="00DA18DB" w:rsidRPr="00C13F6D">
        <w:rPr>
          <w:rFonts w:ascii="Arial" w:hAnsi="Arial" w:cs="Arial"/>
          <w:color w:val="808080"/>
          <w:sz w:val="20"/>
          <w:szCs w:val="20"/>
        </w:rPr>
        <w:t xml:space="preserve"> projects for early</w:t>
      </w:r>
      <w:r w:rsidR="00103ECD" w:rsidRPr="00C13F6D">
        <w:rPr>
          <w:rFonts w:ascii="Arial" w:hAnsi="Arial" w:cs="Arial"/>
          <w:color w:val="808080"/>
          <w:sz w:val="20"/>
          <w:szCs w:val="20"/>
        </w:rPr>
        <w:t>-</w:t>
      </w:r>
      <w:r w:rsidR="00DA18DB" w:rsidRPr="00C13F6D">
        <w:rPr>
          <w:rFonts w:ascii="Arial" w:hAnsi="Arial" w:cs="Arial"/>
          <w:color w:val="808080"/>
          <w:sz w:val="20"/>
          <w:szCs w:val="20"/>
        </w:rPr>
        <w:t>stage technology development.</w:t>
      </w:r>
      <w:r w:rsidR="00461F71" w:rsidRPr="00C13F6D">
        <w:rPr>
          <w:rFonts w:ascii="Arial" w:hAnsi="Arial" w:cs="Arial"/>
          <w:color w:val="808080"/>
          <w:sz w:val="20"/>
          <w:szCs w:val="20"/>
        </w:rPr>
        <w:t xml:space="preserve"> </w:t>
      </w:r>
      <w:r w:rsidR="00C64106" w:rsidRPr="00C13F6D">
        <w:rPr>
          <w:rFonts w:ascii="Arial" w:hAnsi="Arial" w:cs="Arial"/>
          <w:color w:val="808080"/>
          <w:sz w:val="20"/>
          <w:szCs w:val="20"/>
        </w:rPr>
        <w:t xml:space="preserve">The total cost of each project </w:t>
      </w:r>
      <w:r w:rsidR="00551F40" w:rsidRPr="00C13F6D">
        <w:rPr>
          <w:rFonts w:ascii="Arial" w:hAnsi="Arial" w:cs="Arial"/>
          <w:color w:val="808080"/>
          <w:sz w:val="20"/>
          <w:szCs w:val="20"/>
        </w:rPr>
        <w:t>may</w:t>
      </w:r>
      <w:r w:rsidR="00A30CAC" w:rsidRPr="00C13F6D">
        <w:rPr>
          <w:rFonts w:ascii="Arial" w:hAnsi="Arial" w:cs="Arial"/>
          <w:color w:val="808080"/>
          <w:sz w:val="20"/>
          <w:szCs w:val="20"/>
        </w:rPr>
        <w:t xml:space="preserve"> be up to £100k, with </w:t>
      </w:r>
      <w:r w:rsidR="00551F40" w:rsidRPr="00C13F6D">
        <w:rPr>
          <w:rFonts w:ascii="Arial" w:hAnsi="Arial" w:cs="Arial"/>
          <w:color w:val="808080"/>
          <w:sz w:val="20"/>
          <w:szCs w:val="20"/>
        </w:rPr>
        <w:t xml:space="preserve">available funds </w:t>
      </w:r>
      <w:r w:rsidR="00A30CAC" w:rsidRPr="00C13F6D">
        <w:rPr>
          <w:rFonts w:ascii="Arial" w:hAnsi="Arial" w:cs="Arial"/>
          <w:color w:val="808080"/>
          <w:sz w:val="20"/>
          <w:szCs w:val="20"/>
        </w:rPr>
        <w:t>totalling £450k.</w:t>
      </w:r>
      <w:r w:rsidR="00F07F3C" w:rsidRPr="00C13F6D">
        <w:rPr>
          <w:rFonts w:ascii="Arial" w:hAnsi="Arial" w:cs="Arial"/>
          <w:color w:val="808080"/>
          <w:sz w:val="20"/>
          <w:szCs w:val="20"/>
        </w:rPr>
        <w:t xml:space="preserve"> Projects</w:t>
      </w:r>
      <w:r w:rsidR="007759E9" w:rsidRPr="00C13F6D">
        <w:rPr>
          <w:rFonts w:ascii="Arial" w:hAnsi="Arial" w:cs="Arial"/>
          <w:color w:val="808080"/>
          <w:sz w:val="20"/>
          <w:szCs w:val="20"/>
        </w:rPr>
        <w:t xml:space="preserve"> will </w:t>
      </w:r>
      <w:r w:rsidR="00551F40" w:rsidRPr="00C13F6D">
        <w:rPr>
          <w:rFonts w:ascii="Arial" w:hAnsi="Arial" w:cs="Arial"/>
          <w:color w:val="808080"/>
          <w:sz w:val="20"/>
          <w:szCs w:val="20"/>
        </w:rPr>
        <w:t xml:space="preserve">be </w:t>
      </w:r>
      <w:r w:rsidR="007759E9" w:rsidRPr="00C13F6D">
        <w:rPr>
          <w:rFonts w:ascii="Arial" w:hAnsi="Arial" w:cs="Arial"/>
          <w:color w:val="808080"/>
          <w:sz w:val="20"/>
          <w:szCs w:val="20"/>
        </w:rPr>
        <w:t xml:space="preserve">funded at </w:t>
      </w:r>
      <w:r>
        <w:rPr>
          <w:rFonts w:ascii="Arial" w:hAnsi="Arial" w:cs="Arial"/>
          <w:color w:val="808080"/>
          <w:sz w:val="20"/>
          <w:szCs w:val="20"/>
        </w:rPr>
        <w:t>a minimum of 80%</w:t>
      </w:r>
      <w:r w:rsidR="007759E9" w:rsidRPr="00C13F6D">
        <w:rPr>
          <w:rFonts w:ascii="Arial" w:hAnsi="Arial" w:cs="Arial"/>
          <w:color w:val="808080"/>
          <w:sz w:val="20"/>
          <w:szCs w:val="20"/>
        </w:rPr>
        <w:t xml:space="preserve"> </w:t>
      </w:r>
      <w:r w:rsidR="00551F40" w:rsidRPr="00C13F6D">
        <w:rPr>
          <w:rFonts w:ascii="Arial" w:hAnsi="Arial" w:cs="Arial"/>
          <w:color w:val="808080"/>
          <w:sz w:val="20"/>
          <w:szCs w:val="20"/>
        </w:rPr>
        <w:t>full economic cost (FEC)</w:t>
      </w:r>
      <w:r w:rsidR="007759E9" w:rsidRPr="00C13F6D">
        <w:rPr>
          <w:rFonts w:ascii="Arial" w:hAnsi="Arial" w:cs="Arial"/>
          <w:color w:val="808080"/>
          <w:sz w:val="20"/>
          <w:szCs w:val="20"/>
        </w:rPr>
        <w:t xml:space="preserve"> and</w:t>
      </w:r>
      <w:r w:rsidR="00F07F3C" w:rsidRPr="00C13F6D">
        <w:rPr>
          <w:rFonts w:ascii="Arial" w:hAnsi="Arial" w:cs="Arial"/>
          <w:color w:val="808080"/>
          <w:sz w:val="20"/>
          <w:szCs w:val="20"/>
        </w:rPr>
        <w:t xml:space="preserve"> must be completed by 31st March 2022.</w:t>
      </w:r>
    </w:p>
    <w:p w14:paraId="133C3D46" w14:textId="2AD359A0" w:rsidR="00574143" w:rsidRDefault="00574143" w:rsidP="00C13F6D">
      <w:pPr>
        <w:pStyle w:val="NormalWeb"/>
        <w:shd w:val="clear" w:color="auto" w:fill="FFFFFF"/>
        <w:spacing w:before="0" w:beforeAutospacing="0" w:after="0" w:afterAutospacing="0" w:line="252" w:lineRule="auto"/>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The call is open to higher education institutions, research technology organisations, and businesses of all sizes.</w:t>
      </w:r>
    </w:p>
    <w:p w14:paraId="79FFABBA" w14:textId="77777777" w:rsidR="00574143" w:rsidRDefault="00574143" w:rsidP="00C13F6D">
      <w:pPr>
        <w:pStyle w:val="NormalWeb"/>
        <w:shd w:val="clear" w:color="auto" w:fill="FFFFFF"/>
        <w:spacing w:before="0" w:beforeAutospacing="0" w:after="0" w:afterAutospacing="0" w:line="252" w:lineRule="auto"/>
        <w:jc w:val="both"/>
        <w:rPr>
          <w:rFonts w:ascii="Arial" w:hAnsi="Arial" w:cs="Arial"/>
          <w:color w:val="808080" w:themeColor="background1" w:themeShade="80"/>
          <w:sz w:val="20"/>
          <w:szCs w:val="20"/>
        </w:rPr>
      </w:pPr>
    </w:p>
    <w:p w14:paraId="6A932BAA" w14:textId="4DE6EED8" w:rsidR="00A30CAC" w:rsidRPr="000B73F3" w:rsidRDefault="00A30CAC" w:rsidP="00C13F6D">
      <w:pPr>
        <w:pStyle w:val="NormalWeb"/>
        <w:shd w:val="clear" w:color="auto" w:fill="FFFFFF"/>
        <w:spacing w:before="0" w:beforeAutospacing="0" w:after="0" w:afterAutospacing="0" w:line="252" w:lineRule="auto"/>
        <w:jc w:val="both"/>
        <w:rPr>
          <w:rFonts w:ascii="Arial" w:hAnsi="Arial" w:cs="Arial"/>
          <w:color w:val="808080" w:themeColor="background1" w:themeShade="80"/>
          <w:sz w:val="20"/>
          <w:szCs w:val="20"/>
        </w:rPr>
      </w:pPr>
      <w:r w:rsidRPr="00A30CAC">
        <w:rPr>
          <w:rFonts w:ascii="Arial" w:hAnsi="Arial" w:cs="Arial"/>
          <w:color w:val="808080" w:themeColor="background1" w:themeShade="80"/>
          <w:sz w:val="20"/>
          <w:szCs w:val="20"/>
        </w:rPr>
        <w:t xml:space="preserve">Funding is intended to cover the costs of the </w:t>
      </w:r>
      <w:r w:rsidR="00551F40">
        <w:rPr>
          <w:rFonts w:ascii="Arial" w:hAnsi="Arial" w:cs="Arial"/>
          <w:color w:val="808080" w:themeColor="background1" w:themeShade="80"/>
          <w:sz w:val="20"/>
          <w:szCs w:val="20"/>
        </w:rPr>
        <w:t>lead</w:t>
      </w:r>
      <w:r w:rsidR="00574143">
        <w:rPr>
          <w:rFonts w:ascii="Arial" w:hAnsi="Arial" w:cs="Arial"/>
          <w:color w:val="808080" w:themeColor="background1" w:themeShade="80"/>
          <w:sz w:val="20"/>
          <w:szCs w:val="20"/>
        </w:rPr>
        <w:t xml:space="preserve"> investigator</w:t>
      </w:r>
      <w:r w:rsidR="00574143" w:rsidRPr="00A30CAC">
        <w:rPr>
          <w:rFonts w:ascii="Arial" w:hAnsi="Arial" w:cs="Arial"/>
          <w:color w:val="808080" w:themeColor="background1" w:themeShade="80"/>
          <w:sz w:val="20"/>
          <w:szCs w:val="20"/>
        </w:rPr>
        <w:t xml:space="preserve"> </w:t>
      </w:r>
      <w:r w:rsidRPr="00A30CAC">
        <w:rPr>
          <w:rFonts w:ascii="Arial" w:hAnsi="Arial" w:cs="Arial"/>
          <w:color w:val="808080" w:themeColor="background1" w:themeShade="80"/>
          <w:sz w:val="20"/>
          <w:szCs w:val="20"/>
        </w:rPr>
        <w:t xml:space="preserve">and supporting </w:t>
      </w:r>
      <w:r w:rsidR="00551F40">
        <w:rPr>
          <w:rFonts w:ascii="Arial" w:hAnsi="Arial" w:cs="Arial"/>
          <w:color w:val="808080" w:themeColor="background1" w:themeShade="80"/>
          <w:sz w:val="20"/>
          <w:szCs w:val="20"/>
        </w:rPr>
        <w:t>staff</w:t>
      </w:r>
      <w:r w:rsidR="00551F40" w:rsidRPr="00A30CAC">
        <w:rPr>
          <w:rFonts w:ascii="Arial" w:hAnsi="Arial" w:cs="Arial"/>
          <w:color w:val="808080" w:themeColor="background1" w:themeShade="80"/>
          <w:sz w:val="20"/>
          <w:szCs w:val="20"/>
        </w:rPr>
        <w:t xml:space="preserve"> </w:t>
      </w:r>
      <w:r w:rsidRPr="00A30CAC">
        <w:rPr>
          <w:rFonts w:ascii="Arial" w:hAnsi="Arial" w:cs="Arial"/>
          <w:color w:val="808080" w:themeColor="background1" w:themeShade="80"/>
          <w:sz w:val="20"/>
          <w:szCs w:val="20"/>
        </w:rPr>
        <w:t>in undertaking research to deliver results that would provide the basis for a future full grant proposal and will therefore primarily cover staff time, supporting consumables</w:t>
      </w:r>
      <w:r w:rsidR="00F07F3C">
        <w:rPr>
          <w:rFonts w:ascii="Arial" w:hAnsi="Arial" w:cs="Arial"/>
          <w:color w:val="808080" w:themeColor="background1" w:themeShade="80"/>
          <w:sz w:val="20"/>
          <w:szCs w:val="20"/>
        </w:rPr>
        <w:t>,</w:t>
      </w:r>
      <w:r w:rsidRPr="00A30CAC">
        <w:rPr>
          <w:rFonts w:ascii="Arial" w:hAnsi="Arial" w:cs="Arial"/>
          <w:color w:val="808080" w:themeColor="background1" w:themeShade="80"/>
          <w:sz w:val="20"/>
          <w:szCs w:val="20"/>
        </w:rPr>
        <w:t xml:space="preserve"> and travel</w:t>
      </w:r>
      <w:r w:rsidR="00F07F3C">
        <w:rPr>
          <w:rFonts w:ascii="Arial" w:hAnsi="Arial" w:cs="Arial"/>
          <w:color w:val="808080" w:themeColor="background1" w:themeShade="80"/>
          <w:sz w:val="20"/>
          <w:szCs w:val="20"/>
        </w:rPr>
        <w:t>.</w:t>
      </w:r>
      <w:r w:rsidR="00C13F6D">
        <w:rPr>
          <w:rFonts w:ascii="Arial" w:hAnsi="Arial" w:cs="Arial"/>
          <w:color w:val="808080" w:themeColor="background1" w:themeShade="80"/>
          <w:sz w:val="20"/>
          <w:szCs w:val="20"/>
        </w:rPr>
        <w:t xml:space="preserve"> </w:t>
      </w:r>
      <w:r w:rsidR="00F07F3C">
        <w:rPr>
          <w:rFonts w:ascii="Arial" w:hAnsi="Arial" w:cs="Arial"/>
          <w:color w:val="808080" w:themeColor="background1" w:themeShade="80"/>
          <w:sz w:val="20"/>
          <w:szCs w:val="20"/>
        </w:rPr>
        <w:t>E</w:t>
      </w:r>
      <w:r w:rsidRPr="00A30CAC">
        <w:rPr>
          <w:rFonts w:ascii="Arial" w:hAnsi="Arial" w:cs="Arial"/>
          <w:color w:val="808080" w:themeColor="background1" w:themeShade="80"/>
          <w:sz w:val="20"/>
          <w:szCs w:val="20"/>
        </w:rPr>
        <w:t>quipment and infrastructure investment</w:t>
      </w:r>
      <w:r w:rsidR="00F07F3C">
        <w:rPr>
          <w:rFonts w:ascii="Arial" w:hAnsi="Arial" w:cs="Arial"/>
          <w:color w:val="808080" w:themeColor="background1" w:themeShade="80"/>
          <w:sz w:val="20"/>
          <w:szCs w:val="20"/>
        </w:rPr>
        <w:t>s are eligible, where they enable future research projects</w:t>
      </w:r>
      <w:r w:rsidRPr="00A30CAC">
        <w:rPr>
          <w:rFonts w:ascii="Arial" w:hAnsi="Arial" w:cs="Arial"/>
          <w:color w:val="808080" w:themeColor="background1" w:themeShade="80"/>
          <w:sz w:val="20"/>
          <w:szCs w:val="20"/>
        </w:rPr>
        <w:t>.</w:t>
      </w:r>
      <w:r w:rsidR="00574143">
        <w:rPr>
          <w:rFonts w:ascii="Arial" w:hAnsi="Arial" w:cs="Arial"/>
          <w:color w:val="808080" w:themeColor="background1" w:themeShade="80"/>
          <w:sz w:val="20"/>
          <w:szCs w:val="20"/>
        </w:rPr>
        <w:t xml:space="preserve"> </w:t>
      </w:r>
      <w:r w:rsidR="003B3703">
        <w:rPr>
          <w:rFonts w:ascii="Arial" w:hAnsi="Arial" w:cs="Arial"/>
          <w:color w:val="808080" w:themeColor="background1" w:themeShade="80"/>
          <w:sz w:val="20"/>
          <w:szCs w:val="20"/>
        </w:rPr>
        <w:t xml:space="preserve">Collaborative projects where part of the costs </w:t>
      </w:r>
      <w:proofErr w:type="gramStart"/>
      <w:r w:rsidR="00551F40">
        <w:rPr>
          <w:rFonts w:ascii="Arial" w:hAnsi="Arial" w:cs="Arial"/>
          <w:color w:val="808080" w:themeColor="background1" w:themeShade="80"/>
          <w:sz w:val="20"/>
          <w:szCs w:val="20"/>
        </w:rPr>
        <w:t>is</w:t>
      </w:r>
      <w:r w:rsidR="003B3703">
        <w:rPr>
          <w:rFonts w:ascii="Arial" w:hAnsi="Arial" w:cs="Arial"/>
          <w:color w:val="808080" w:themeColor="background1" w:themeShade="80"/>
          <w:sz w:val="20"/>
          <w:szCs w:val="20"/>
        </w:rPr>
        <w:t xml:space="preserve"> met</w:t>
      </w:r>
      <w:proofErr w:type="gramEnd"/>
      <w:r w:rsidR="003B3703">
        <w:rPr>
          <w:rFonts w:ascii="Arial" w:hAnsi="Arial" w:cs="Arial"/>
          <w:color w:val="808080" w:themeColor="background1" w:themeShade="80"/>
          <w:sz w:val="20"/>
          <w:szCs w:val="20"/>
        </w:rPr>
        <w:t xml:space="preserve"> from other sources (e.g. industry) are welcome.</w:t>
      </w:r>
    </w:p>
    <w:p w14:paraId="3BF68817" w14:textId="77777777" w:rsidR="00A30CAC" w:rsidRDefault="00A30CAC" w:rsidP="00C13F6D">
      <w:pPr>
        <w:pStyle w:val="NormalWeb"/>
        <w:shd w:val="clear" w:color="auto" w:fill="FFFFFF"/>
        <w:spacing w:before="0" w:beforeAutospacing="0" w:after="0" w:afterAutospacing="0" w:line="252" w:lineRule="auto"/>
        <w:jc w:val="both"/>
        <w:rPr>
          <w:rFonts w:ascii="Arial" w:hAnsi="Arial" w:cs="Arial"/>
          <w:color w:val="808080" w:themeColor="background1" w:themeShade="80"/>
          <w:spacing w:val="8"/>
          <w:sz w:val="20"/>
          <w:szCs w:val="20"/>
        </w:rPr>
      </w:pPr>
    </w:p>
    <w:p w14:paraId="0DECB3E8" w14:textId="6A27C684" w:rsidR="000002A2" w:rsidRDefault="00C64106" w:rsidP="00C13F6D">
      <w:pPr>
        <w:pStyle w:val="NormalWeb"/>
        <w:shd w:val="clear" w:color="auto" w:fill="FFFFFF"/>
        <w:spacing w:before="0" w:beforeAutospacing="0" w:after="0" w:afterAutospacing="0" w:line="252" w:lineRule="auto"/>
        <w:jc w:val="both"/>
        <w:rPr>
          <w:rFonts w:ascii="Arial" w:hAnsi="Arial" w:cs="Arial"/>
          <w:color w:val="808080" w:themeColor="background1" w:themeShade="80"/>
          <w:spacing w:val="8"/>
          <w:sz w:val="20"/>
          <w:szCs w:val="20"/>
        </w:rPr>
      </w:pPr>
      <w:r w:rsidRPr="000B73F3">
        <w:rPr>
          <w:rFonts w:ascii="Arial" w:hAnsi="Arial" w:cs="Arial"/>
          <w:color w:val="808080" w:themeColor="background1" w:themeShade="80"/>
          <w:spacing w:val="8"/>
          <w:sz w:val="20"/>
          <w:szCs w:val="20"/>
        </w:rPr>
        <w:t xml:space="preserve">Before completing this application form, please ensure you have had </w:t>
      </w:r>
      <w:r w:rsidR="00146011">
        <w:rPr>
          <w:rFonts w:ascii="Arial" w:hAnsi="Arial" w:cs="Arial"/>
          <w:color w:val="808080" w:themeColor="background1" w:themeShade="80"/>
          <w:spacing w:val="8"/>
          <w:sz w:val="20"/>
          <w:szCs w:val="20"/>
        </w:rPr>
        <w:t xml:space="preserve">confirmation </w:t>
      </w:r>
      <w:r w:rsidR="00F07F3C">
        <w:rPr>
          <w:rFonts w:ascii="Arial" w:hAnsi="Arial" w:cs="Arial"/>
          <w:color w:val="808080" w:themeColor="background1" w:themeShade="80"/>
          <w:spacing w:val="8"/>
          <w:sz w:val="20"/>
          <w:szCs w:val="20"/>
        </w:rPr>
        <w:t xml:space="preserve">from your institution </w:t>
      </w:r>
      <w:r w:rsidR="00146011">
        <w:rPr>
          <w:rFonts w:ascii="Arial" w:hAnsi="Arial" w:cs="Arial"/>
          <w:color w:val="808080" w:themeColor="background1" w:themeShade="80"/>
          <w:spacing w:val="8"/>
          <w:sz w:val="20"/>
          <w:szCs w:val="20"/>
        </w:rPr>
        <w:t xml:space="preserve">of </w:t>
      </w:r>
      <w:r w:rsidR="00F07F3C">
        <w:rPr>
          <w:rFonts w:ascii="Arial" w:hAnsi="Arial" w:cs="Arial"/>
          <w:color w:val="808080" w:themeColor="background1" w:themeShade="80"/>
          <w:spacing w:val="8"/>
          <w:sz w:val="20"/>
          <w:szCs w:val="20"/>
        </w:rPr>
        <w:t xml:space="preserve">the project </w:t>
      </w:r>
      <w:r w:rsidR="00146011">
        <w:rPr>
          <w:rFonts w:ascii="Arial" w:hAnsi="Arial" w:cs="Arial"/>
          <w:color w:val="808080" w:themeColor="background1" w:themeShade="80"/>
          <w:spacing w:val="8"/>
          <w:sz w:val="20"/>
          <w:szCs w:val="20"/>
        </w:rPr>
        <w:t>costing</w:t>
      </w:r>
      <w:r w:rsidR="00F07F3C">
        <w:rPr>
          <w:rFonts w:ascii="Arial" w:hAnsi="Arial" w:cs="Arial"/>
          <w:color w:val="808080" w:themeColor="background1" w:themeShade="80"/>
          <w:spacing w:val="8"/>
          <w:sz w:val="20"/>
          <w:szCs w:val="20"/>
        </w:rPr>
        <w:t>s</w:t>
      </w:r>
      <w:r w:rsidRPr="000B73F3">
        <w:rPr>
          <w:rFonts w:ascii="Arial" w:hAnsi="Arial" w:cs="Arial"/>
          <w:color w:val="808080" w:themeColor="background1" w:themeShade="80"/>
          <w:spacing w:val="8"/>
          <w:sz w:val="20"/>
          <w:szCs w:val="20"/>
        </w:rPr>
        <w:t>.</w:t>
      </w:r>
      <w:r w:rsidR="00C13F6D">
        <w:rPr>
          <w:rFonts w:ascii="Arial" w:hAnsi="Arial" w:cs="Arial"/>
          <w:color w:val="808080" w:themeColor="background1" w:themeShade="80"/>
          <w:spacing w:val="8"/>
          <w:sz w:val="20"/>
          <w:szCs w:val="20"/>
        </w:rPr>
        <w:t xml:space="preserve"> </w:t>
      </w:r>
      <w:r w:rsidR="00146011">
        <w:rPr>
          <w:rFonts w:ascii="Arial" w:hAnsi="Arial" w:cs="Arial"/>
          <w:color w:val="808080" w:themeColor="background1" w:themeShade="80"/>
          <w:spacing w:val="8"/>
          <w:sz w:val="20"/>
          <w:szCs w:val="20"/>
        </w:rPr>
        <w:t>There is no opportunity for delayed claim</w:t>
      </w:r>
      <w:r w:rsidR="00F07F3C">
        <w:rPr>
          <w:rFonts w:ascii="Arial" w:hAnsi="Arial" w:cs="Arial"/>
          <w:color w:val="808080" w:themeColor="background1" w:themeShade="80"/>
          <w:spacing w:val="8"/>
          <w:sz w:val="20"/>
          <w:szCs w:val="20"/>
        </w:rPr>
        <w:t>s</w:t>
      </w:r>
      <w:r w:rsidR="00146011">
        <w:rPr>
          <w:rFonts w:ascii="Arial" w:hAnsi="Arial" w:cs="Arial"/>
          <w:color w:val="808080" w:themeColor="background1" w:themeShade="80"/>
          <w:spacing w:val="8"/>
          <w:sz w:val="20"/>
          <w:szCs w:val="20"/>
        </w:rPr>
        <w:t xml:space="preserve">, </w:t>
      </w:r>
      <w:r w:rsidR="00574143">
        <w:rPr>
          <w:rFonts w:ascii="Arial" w:hAnsi="Arial" w:cs="Arial"/>
          <w:color w:val="808080" w:themeColor="background1" w:themeShade="80"/>
          <w:spacing w:val="8"/>
          <w:sz w:val="20"/>
          <w:szCs w:val="20"/>
        </w:rPr>
        <w:t>postponements</w:t>
      </w:r>
      <w:r w:rsidR="00F07F3C">
        <w:rPr>
          <w:rFonts w:ascii="Arial" w:hAnsi="Arial" w:cs="Arial"/>
          <w:color w:val="808080" w:themeColor="background1" w:themeShade="80"/>
          <w:spacing w:val="8"/>
          <w:sz w:val="20"/>
          <w:szCs w:val="20"/>
        </w:rPr>
        <w:t xml:space="preserve">, </w:t>
      </w:r>
      <w:r w:rsidR="00146011">
        <w:rPr>
          <w:rFonts w:ascii="Arial" w:hAnsi="Arial" w:cs="Arial"/>
          <w:color w:val="808080" w:themeColor="background1" w:themeShade="80"/>
          <w:spacing w:val="8"/>
          <w:sz w:val="20"/>
          <w:szCs w:val="20"/>
        </w:rPr>
        <w:t>or deferral of successful projects beyond 31</w:t>
      </w:r>
      <w:r w:rsidR="00146011" w:rsidRPr="00146011">
        <w:rPr>
          <w:rFonts w:ascii="Arial" w:hAnsi="Arial" w:cs="Arial"/>
          <w:color w:val="808080" w:themeColor="background1" w:themeShade="80"/>
          <w:spacing w:val="8"/>
          <w:sz w:val="20"/>
          <w:szCs w:val="20"/>
          <w:vertAlign w:val="superscript"/>
        </w:rPr>
        <w:t>st</w:t>
      </w:r>
      <w:r w:rsidR="00146011">
        <w:rPr>
          <w:rFonts w:ascii="Arial" w:hAnsi="Arial" w:cs="Arial"/>
          <w:color w:val="808080" w:themeColor="background1" w:themeShade="80"/>
          <w:spacing w:val="8"/>
          <w:sz w:val="20"/>
          <w:szCs w:val="20"/>
        </w:rPr>
        <w:t xml:space="preserve"> March 2022.</w:t>
      </w:r>
    </w:p>
    <w:p w14:paraId="44FA542A" w14:textId="77777777" w:rsidR="000002A2" w:rsidRDefault="000002A2" w:rsidP="00C13F6D">
      <w:pPr>
        <w:pStyle w:val="NormalWeb"/>
        <w:shd w:val="clear" w:color="auto" w:fill="FFFFFF"/>
        <w:spacing w:before="0" w:beforeAutospacing="0" w:after="0" w:afterAutospacing="0" w:line="252" w:lineRule="auto"/>
        <w:jc w:val="both"/>
        <w:rPr>
          <w:rFonts w:ascii="Arial" w:hAnsi="Arial" w:cs="Arial"/>
          <w:color w:val="808080" w:themeColor="background1" w:themeShade="80"/>
          <w:spacing w:val="8"/>
          <w:sz w:val="20"/>
          <w:szCs w:val="20"/>
        </w:rPr>
      </w:pPr>
    </w:p>
    <w:p w14:paraId="560DE997" w14:textId="2A3CB485" w:rsidR="003B3703" w:rsidRDefault="003B3703" w:rsidP="00C13F6D">
      <w:pPr>
        <w:pStyle w:val="NormalWeb"/>
        <w:shd w:val="clear" w:color="auto" w:fill="FFFFFF"/>
        <w:spacing w:before="0" w:beforeAutospacing="0" w:after="120" w:afterAutospacing="0" w:line="252" w:lineRule="auto"/>
        <w:jc w:val="both"/>
        <w:rPr>
          <w:rFonts w:ascii="Arial" w:hAnsi="Arial" w:cs="Arial"/>
          <w:color w:val="808080" w:themeColor="background1" w:themeShade="80"/>
          <w:spacing w:val="8"/>
          <w:sz w:val="20"/>
          <w:szCs w:val="20"/>
        </w:rPr>
      </w:pPr>
      <w:r>
        <w:rPr>
          <w:rFonts w:ascii="Arial" w:hAnsi="Arial" w:cs="Arial"/>
          <w:color w:val="808080" w:themeColor="background1" w:themeShade="80"/>
          <w:spacing w:val="8"/>
          <w:sz w:val="20"/>
          <w:szCs w:val="20"/>
        </w:rPr>
        <w:t>Applications will be reviewed</w:t>
      </w:r>
      <w:r w:rsidRPr="003B3703">
        <w:rPr>
          <w:rFonts w:ascii="Arial" w:hAnsi="Arial" w:cs="Arial"/>
          <w:color w:val="808080" w:themeColor="background1" w:themeShade="80"/>
          <w:spacing w:val="8"/>
          <w:sz w:val="20"/>
          <w:szCs w:val="20"/>
        </w:rPr>
        <w:t xml:space="preserve"> and ranked by</w:t>
      </w:r>
      <w:r>
        <w:rPr>
          <w:rFonts w:ascii="Arial" w:hAnsi="Arial" w:cs="Arial"/>
          <w:color w:val="808080" w:themeColor="background1" w:themeShade="80"/>
          <w:spacing w:val="8"/>
          <w:sz w:val="20"/>
          <w:szCs w:val="20"/>
        </w:rPr>
        <w:t xml:space="preserve"> </w:t>
      </w:r>
      <w:r w:rsidR="00E565E7">
        <w:rPr>
          <w:rFonts w:ascii="Arial" w:hAnsi="Arial" w:cs="Arial"/>
          <w:color w:val="808080" w:themeColor="background1" w:themeShade="80"/>
          <w:spacing w:val="8"/>
          <w:sz w:val="20"/>
          <w:szCs w:val="20"/>
        </w:rPr>
        <w:t>a</w:t>
      </w:r>
      <w:r w:rsidRPr="003B3703">
        <w:rPr>
          <w:rFonts w:ascii="Arial" w:hAnsi="Arial" w:cs="Arial"/>
          <w:color w:val="808080" w:themeColor="background1" w:themeShade="80"/>
          <w:spacing w:val="8"/>
          <w:sz w:val="20"/>
          <w:szCs w:val="20"/>
        </w:rPr>
        <w:t xml:space="preserve"> group of at least 3 expert assessors. Rankings will be based on:</w:t>
      </w:r>
    </w:p>
    <w:p w14:paraId="7D3EDAF1" w14:textId="36B28FC8" w:rsidR="003B3703" w:rsidRDefault="003B3703" w:rsidP="00C13F6D">
      <w:pPr>
        <w:pStyle w:val="NormalWeb"/>
        <w:numPr>
          <w:ilvl w:val="0"/>
          <w:numId w:val="15"/>
        </w:numPr>
        <w:shd w:val="clear" w:color="auto" w:fill="FFFFFF"/>
        <w:spacing w:before="0" w:beforeAutospacing="0" w:line="252" w:lineRule="auto"/>
        <w:ind w:left="714" w:hanging="357"/>
        <w:jc w:val="both"/>
        <w:rPr>
          <w:rFonts w:ascii="Arial" w:hAnsi="Arial" w:cs="Arial"/>
          <w:color w:val="808080" w:themeColor="background1" w:themeShade="80"/>
          <w:spacing w:val="8"/>
          <w:sz w:val="20"/>
          <w:szCs w:val="20"/>
        </w:rPr>
      </w:pPr>
      <w:r w:rsidRPr="003B3703">
        <w:rPr>
          <w:rFonts w:ascii="Arial" w:hAnsi="Arial" w:cs="Arial"/>
          <w:color w:val="808080" w:themeColor="background1" w:themeShade="80"/>
          <w:spacing w:val="8"/>
          <w:sz w:val="20"/>
          <w:szCs w:val="20"/>
        </w:rPr>
        <w:t>Alignment with the 3 topic areas identified above;</w:t>
      </w:r>
    </w:p>
    <w:p w14:paraId="7B42CEEF" w14:textId="4E5B68A4" w:rsidR="00EA4831" w:rsidRDefault="00E565E7" w:rsidP="00C13F6D">
      <w:pPr>
        <w:pStyle w:val="NormalWeb"/>
        <w:numPr>
          <w:ilvl w:val="0"/>
          <w:numId w:val="15"/>
        </w:numPr>
        <w:shd w:val="clear" w:color="auto" w:fill="FFFFFF"/>
        <w:spacing w:before="0" w:beforeAutospacing="0" w:line="252" w:lineRule="auto"/>
        <w:ind w:left="714" w:hanging="357"/>
        <w:jc w:val="both"/>
        <w:rPr>
          <w:rFonts w:ascii="Arial" w:hAnsi="Arial" w:cs="Arial"/>
          <w:color w:val="808080" w:themeColor="background1" w:themeShade="80"/>
          <w:spacing w:val="8"/>
          <w:sz w:val="20"/>
          <w:szCs w:val="20"/>
        </w:rPr>
      </w:pPr>
      <w:r>
        <w:rPr>
          <w:rFonts w:ascii="Arial" w:hAnsi="Arial" w:cs="Arial"/>
          <w:color w:val="808080" w:themeColor="background1" w:themeShade="80"/>
          <w:spacing w:val="8"/>
          <w:sz w:val="20"/>
          <w:szCs w:val="20"/>
        </w:rPr>
        <w:t>The evidencing of the provision of</w:t>
      </w:r>
      <w:r w:rsidR="00EA4831">
        <w:rPr>
          <w:rFonts w:ascii="Arial" w:hAnsi="Arial" w:cs="Arial"/>
          <w:color w:val="808080" w:themeColor="background1" w:themeShade="80"/>
          <w:spacing w:val="8"/>
          <w:sz w:val="20"/>
          <w:szCs w:val="20"/>
        </w:rPr>
        <w:t xml:space="preserve"> value for money;</w:t>
      </w:r>
    </w:p>
    <w:p w14:paraId="4C7EBFB2" w14:textId="6F13D932" w:rsidR="003B3703" w:rsidRDefault="003B3703" w:rsidP="00C13F6D">
      <w:pPr>
        <w:pStyle w:val="NormalWeb"/>
        <w:numPr>
          <w:ilvl w:val="0"/>
          <w:numId w:val="15"/>
        </w:numPr>
        <w:shd w:val="clear" w:color="auto" w:fill="FFFFFF"/>
        <w:spacing w:after="0" w:line="252" w:lineRule="auto"/>
        <w:jc w:val="both"/>
        <w:rPr>
          <w:rFonts w:ascii="Arial" w:hAnsi="Arial" w:cs="Arial"/>
          <w:color w:val="808080" w:themeColor="background1" w:themeShade="80"/>
          <w:spacing w:val="8"/>
          <w:sz w:val="20"/>
          <w:szCs w:val="20"/>
        </w:rPr>
      </w:pPr>
      <w:r w:rsidRPr="003B3703">
        <w:rPr>
          <w:rFonts w:ascii="Arial" w:hAnsi="Arial" w:cs="Arial"/>
          <w:color w:val="808080" w:themeColor="background1" w:themeShade="80"/>
          <w:spacing w:val="8"/>
          <w:sz w:val="20"/>
          <w:szCs w:val="20"/>
        </w:rPr>
        <w:t xml:space="preserve">Ability to </w:t>
      </w:r>
      <w:r>
        <w:rPr>
          <w:rFonts w:ascii="Arial" w:hAnsi="Arial" w:cs="Arial"/>
          <w:color w:val="808080" w:themeColor="background1" w:themeShade="80"/>
          <w:spacing w:val="8"/>
          <w:sz w:val="20"/>
          <w:szCs w:val="20"/>
        </w:rPr>
        <w:t>complete by 31</w:t>
      </w:r>
      <w:r w:rsidRPr="00C80AB2">
        <w:rPr>
          <w:rFonts w:ascii="Arial" w:hAnsi="Arial" w:cs="Arial"/>
          <w:color w:val="808080" w:themeColor="background1" w:themeShade="80"/>
          <w:spacing w:val="8"/>
          <w:sz w:val="20"/>
          <w:szCs w:val="20"/>
          <w:vertAlign w:val="superscript"/>
        </w:rPr>
        <w:t>st</w:t>
      </w:r>
      <w:r>
        <w:rPr>
          <w:rFonts w:ascii="Arial" w:hAnsi="Arial" w:cs="Arial"/>
          <w:color w:val="808080" w:themeColor="background1" w:themeShade="80"/>
          <w:spacing w:val="8"/>
          <w:sz w:val="20"/>
          <w:szCs w:val="20"/>
        </w:rPr>
        <w:t xml:space="preserve"> March 2022</w:t>
      </w:r>
      <w:r w:rsidRPr="003B3703">
        <w:rPr>
          <w:rFonts w:ascii="Arial" w:hAnsi="Arial" w:cs="Arial"/>
          <w:color w:val="808080" w:themeColor="background1" w:themeShade="80"/>
          <w:spacing w:val="8"/>
          <w:sz w:val="20"/>
          <w:szCs w:val="20"/>
        </w:rPr>
        <w:t>;</w:t>
      </w:r>
    </w:p>
    <w:p w14:paraId="546873B9" w14:textId="77777777" w:rsidR="003B3703" w:rsidRDefault="003B3703" w:rsidP="00C13F6D">
      <w:pPr>
        <w:pStyle w:val="NormalWeb"/>
        <w:numPr>
          <w:ilvl w:val="0"/>
          <w:numId w:val="15"/>
        </w:numPr>
        <w:shd w:val="clear" w:color="auto" w:fill="FFFFFF"/>
        <w:spacing w:after="0" w:line="252" w:lineRule="auto"/>
        <w:jc w:val="both"/>
        <w:rPr>
          <w:rFonts w:ascii="Arial" w:hAnsi="Arial" w:cs="Arial"/>
          <w:color w:val="808080" w:themeColor="background1" w:themeShade="80"/>
          <w:spacing w:val="8"/>
          <w:sz w:val="20"/>
          <w:szCs w:val="20"/>
        </w:rPr>
      </w:pPr>
      <w:r w:rsidRPr="003B3703">
        <w:rPr>
          <w:rFonts w:ascii="Arial" w:hAnsi="Arial" w:cs="Arial"/>
          <w:color w:val="808080" w:themeColor="background1" w:themeShade="80"/>
          <w:spacing w:val="8"/>
          <w:sz w:val="20"/>
          <w:szCs w:val="20"/>
        </w:rPr>
        <w:t>Potential to enable transformative step changes in research capability;</w:t>
      </w:r>
    </w:p>
    <w:p w14:paraId="7C947612" w14:textId="6744C5E3" w:rsidR="003B3703" w:rsidRPr="003B3703" w:rsidRDefault="003B3703" w:rsidP="00C13F6D">
      <w:pPr>
        <w:pStyle w:val="NormalWeb"/>
        <w:numPr>
          <w:ilvl w:val="0"/>
          <w:numId w:val="15"/>
        </w:numPr>
        <w:shd w:val="clear" w:color="auto" w:fill="FFFFFF"/>
        <w:spacing w:after="0" w:afterAutospacing="0" w:line="252" w:lineRule="auto"/>
        <w:ind w:left="714" w:hanging="357"/>
        <w:jc w:val="both"/>
        <w:rPr>
          <w:rFonts w:ascii="Arial" w:hAnsi="Arial" w:cs="Arial"/>
          <w:color w:val="808080" w:themeColor="background1" w:themeShade="80"/>
          <w:spacing w:val="8"/>
          <w:sz w:val="20"/>
          <w:szCs w:val="20"/>
        </w:rPr>
      </w:pPr>
      <w:r w:rsidRPr="003B3703">
        <w:rPr>
          <w:rFonts w:ascii="Arial" w:hAnsi="Arial" w:cs="Arial"/>
          <w:color w:val="808080" w:themeColor="background1" w:themeShade="80"/>
          <w:spacing w:val="8"/>
          <w:sz w:val="20"/>
          <w:szCs w:val="20"/>
        </w:rPr>
        <w:t>Contribution to the development of best practice and potential to enable culture change.</w:t>
      </w:r>
    </w:p>
    <w:p w14:paraId="1D1FA77A" w14:textId="77777777" w:rsidR="000002A2" w:rsidRDefault="000002A2" w:rsidP="00C13F6D">
      <w:pPr>
        <w:pStyle w:val="NormalWeb"/>
        <w:shd w:val="clear" w:color="auto" w:fill="FFFFFF"/>
        <w:spacing w:before="0" w:beforeAutospacing="0" w:after="0" w:afterAutospacing="0" w:line="252" w:lineRule="auto"/>
        <w:jc w:val="both"/>
        <w:rPr>
          <w:rFonts w:ascii="Arial" w:hAnsi="Arial" w:cs="Arial"/>
          <w:color w:val="808080" w:themeColor="background1" w:themeShade="80"/>
          <w:spacing w:val="8"/>
          <w:sz w:val="20"/>
          <w:szCs w:val="20"/>
        </w:rPr>
      </w:pPr>
    </w:p>
    <w:p w14:paraId="04662CEC" w14:textId="2AB59618" w:rsidR="003B3703" w:rsidRPr="000B73F3" w:rsidRDefault="003B3703" w:rsidP="00C13F6D">
      <w:pPr>
        <w:pStyle w:val="NormalWeb"/>
        <w:shd w:val="clear" w:color="auto" w:fill="FFFFFF"/>
        <w:spacing w:before="0" w:beforeAutospacing="0" w:after="0" w:afterAutospacing="0" w:line="252" w:lineRule="auto"/>
        <w:jc w:val="both"/>
        <w:rPr>
          <w:rFonts w:ascii="Arial" w:hAnsi="Arial" w:cs="Arial"/>
          <w:color w:val="808080" w:themeColor="background1" w:themeShade="80"/>
          <w:spacing w:val="8"/>
          <w:sz w:val="20"/>
          <w:szCs w:val="20"/>
        </w:rPr>
      </w:pPr>
      <w:r w:rsidRPr="003B3703">
        <w:rPr>
          <w:rFonts w:ascii="Arial" w:hAnsi="Arial" w:cs="Arial"/>
          <w:color w:val="808080" w:themeColor="background1" w:themeShade="80"/>
          <w:spacing w:val="8"/>
          <w:sz w:val="20"/>
          <w:szCs w:val="20"/>
        </w:rPr>
        <w:t>The highest ranked projects will be funded, up to the total budget</w:t>
      </w:r>
      <w:r w:rsidR="000002A2">
        <w:rPr>
          <w:rFonts w:ascii="Arial" w:hAnsi="Arial" w:cs="Arial"/>
          <w:color w:val="808080" w:themeColor="background1" w:themeShade="80"/>
          <w:spacing w:val="8"/>
          <w:sz w:val="20"/>
          <w:szCs w:val="20"/>
        </w:rPr>
        <w:t xml:space="preserve"> of £450k</w:t>
      </w:r>
      <w:r w:rsidR="00C13F6D">
        <w:rPr>
          <w:rFonts w:ascii="Arial" w:hAnsi="Arial" w:cs="Arial"/>
          <w:color w:val="808080" w:themeColor="background1" w:themeShade="80"/>
          <w:spacing w:val="8"/>
          <w:sz w:val="20"/>
          <w:szCs w:val="20"/>
        </w:rPr>
        <w:t>.</w:t>
      </w:r>
    </w:p>
    <w:p w14:paraId="4C43CDF5" w14:textId="772BD0D7" w:rsidR="00B75447" w:rsidRDefault="00C64106" w:rsidP="00C13F6D">
      <w:pPr>
        <w:pStyle w:val="NormalWeb"/>
        <w:spacing w:line="252" w:lineRule="auto"/>
        <w:rPr>
          <w:rFonts w:ascii="Arial" w:hAnsi="Arial" w:cs="Arial"/>
          <w:color w:val="808080" w:themeColor="background1" w:themeShade="80"/>
          <w:spacing w:val="8"/>
          <w:sz w:val="20"/>
          <w:szCs w:val="20"/>
        </w:rPr>
      </w:pPr>
      <w:r w:rsidRPr="000B73F3">
        <w:rPr>
          <w:rFonts w:ascii="Arial" w:hAnsi="Arial" w:cs="Arial"/>
          <w:color w:val="808080" w:themeColor="background1" w:themeShade="80"/>
          <w:spacing w:val="8"/>
          <w:sz w:val="20"/>
          <w:szCs w:val="20"/>
        </w:rPr>
        <w:lastRenderedPageBreak/>
        <w:t>For any queries regarding th</w:t>
      </w:r>
      <w:r w:rsidR="00574143">
        <w:rPr>
          <w:rFonts w:ascii="Arial" w:hAnsi="Arial" w:cs="Arial"/>
          <w:color w:val="808080" w:themeColor="background1" w:themeShade="80"/>
          <w:spacing w:val="8"/>
          <w:sz w:val="20"/>
          <w:szCs w:val="20"/>
        </w:rPr>
        <w:t>is</w:t>
      </w:r>
      <w:r w:rsidR="00146011">
        <w:rPr>
          <w:rFonts w:ascii="Arial" w:hAnsi="Arial" w:cs="Arial"/>
          <w:color w:val="808080" w:themeColor="background1" w:themeShade="80"/>
          <w:spacing w:val="8"/>
          <w:sz w:val="20"/>
          <w:szCs w:val="20"/>
        </w:rPr>
        <w:t xml:space="preserve"> call</w:t>
      </w:r>
      <w:r w:rsidR="00B75447">
        <w:rPr>
          <w:rFonts w:ascii="Arial" w:hAnsi="Arial" w:cs="Arial"/>
          <w:color w:val="808080" w:themeColor="background1" w:themeShade="80"/>
          <w:spacing w:val="8"/>
          <w:sz w:val="20"/>
          <w:szCs w:val="20"/>
        </w:rPr>
        <w:t>,</w:t>
      </w:r>
      <w:r w:rsidRPr="000B73F3">
        <w:rPr>
          <w:rFonts w:ascii="Arial" w:hAnsi="Arial" w:cs="Arial"/>
          <w:color w:val="808080" w:themeColor="background1" w:themeShade="80"/>
          <w:spacing w:val="8"/>
          <w:sz w:val="20"/>
          <w:szCs w:val="20"/>
        </w:rPr>
        <w:t xml:space="preserve"> please contact </w:t>
      </w:r>
      <w:hyperlink r:id="rId10" w:history="1">
        <w:r w:rsidR="00B75447" w:rsidRPr="00B46AA8">
          <w:rPr>
            <w:rStyle w:val="Hyperlink"/>
            <w:rFonts w:ascii="Arial" w:hAnsi="Arial" w:cs="Arial"/>
            <w:spacing w:val="8"/>
            <w:sz w:val="20"/>
            <w:szCs w:val="20"/>
          </w:rPr>
          <w:t>Patrick.hackett@manchester.ac.uk</w:t>
        </w:r>
      </w:hyperlink>
    </w:p>
    <w:p w14:paraId="76E72910" w14:textId="134BDB95" w:rsidR="00B75447" w:rsidRDefault="00574143" w:rsidP="00C636E9">
      <w:pPr>
        <w:pStyle w:val="NormalWeb"/>
        <w:spacing w:before="0" w:beforeAutospacing="0" w:after="0" w:afterAutospacing="0"/>
        <w:rPr>
          <w:rFonts w:ascii="Arial" w:hAnsi="Arial" w:cs="Arial"/>
          <w:b/>
          <w:color w:val="808080" w:themeColor="background1" w:themeShade="80"/>
          <w:spacing w:val="8"/>
          <w:sz w:val="22"/>
          <w:szCs w:val="22"/>
          <w:u w:val="single"/>
        </w:rPr>
      </w:pPr>
      <w:r>
        <w:rPr>
          <w:rFonts w:ascii="Arial" w:hAnsi="Arial" w:cs="Arial"/>
          <w:b/>
          <w:color w:val="808080" w:themeColor="background1" w:themeShade="80"/>
          <w:spacing w:val="8"/>
          <w:sz w:val="22"/>
          <w:szCs w:val="22"/>
          <w:u w:val="single"/>
        </w:rPr>
        <w:t>APPLICATION FORM</w:t>
      </w:r>
    </w:p>
    <w:p w14:paraId="603393D5" w14:textId="77777777" w:rsidR="00C13F6D" w:rsidRDefault="00C13F6D" w:rsidP="00C636E9">
      <w:pPr>
        <w:pStyle w:val="NormalWeb"/>
        <w:spacing w:before="0" w:beforeAutospacing="0" w:after="0" w:afterAutospacing="0"/>
        <w:rPr>
          <w:rFonts w:ascii="Arial" w:hAnsi="Arial" w:cs="Arial"/>
          <w:b/>
          <w:color w:val="808080" w:themeColor="background1" w:themeShade="80"/>
          <w:spacing w:val="8"/>
          <w:sz w:val="22"/>
          <w:szCs w:val="22"/>
          <w:u w:val="single"/>
        </w:rPr>
      </w:pPr>
    </w:p>
    <w:p w14:paraId="762A5D72" w14:textId="644294FF" w:rsidR="00C13F6D" w:rsidRPr="00C13F6D" w:rsidRDefault="00C636E9" w:rsidP="00C636E9">
      <w:pPr>
        <w:pStyle w:val="NormalWeb"/>
        <w:spacing w:before="0" w:beforeAutospacing="0" w:after="0" w:afterAutospacing="0"/>
        <w:rPr>
          <w:rFonts w:ascii="Arial" w:hAnsi="Arial" w:cs="Arial"/>
          <w:b/>
          <w:color w:val="FF0000"/>
          <w:spacing w:val="8"/>
          <w:sz w:val="20"/>
          <w:szCs w:val="20"/>
        </w:rPr>
      </w:pPr>
      <w:r w:rsidRPr="00C13F6D">
        <w:rPr>
          <w:rFonts w:ascii="Arial" w:hAnsi="Arial" w:cs="Arial"/>
          <w:b/>
          <w:color w:val="FF0000"/>
          <w:spacing w:val="8"/>
          <w:sz w:val="20"/>
          <w:szCs w:val="20"/>
        </w:rPr>
        <w:t xml:space="preserve">Please send applications to </w:t>
      </w:r>
      <w:hyperlink r:id="rId11" w:history="1">
        <w:r w:rsidRPr="00C13F6D">
          <w:rPr>
            <w:rStyle w:val="Hyperlink"/>
            <w:rFonts w:ascii="Arial" w:hAnsi="Arial" w:cs="Arial"/>
            <w:b/>
            <w:spacing w:val="8"/>
            <w:sz w:val="20"/>
            <w:szCs w:val="20"/>
          </w:rPr>
          <w:t>Patrick.hackett@manchester.ac.uk</w:t>
        </w:r>
      </w:hyperlink>
      <w:r w:rsidRPr="00C13F6D">
        <w:rPr>
          <w:rFonts w:ascii="Arial" w:hAnsi="Arial" w:cs="Arial"/>
          <w:b/>
          <w:color w:val="FF0000"/>
          <w:spacing w:val="8"/>
          <w:sz w:val="20"/>
          <w:szCs w:val="20"/>
        </w:rPr>
        <w:t xml:space="preserve"> by 4pm on 22</w:t>
      </w:r>
      <w:r w:rsidRPr="00C13F6D">
        <w:rPr>
          <w:rFonts w:ascii="Arial" w:hAnsi="Arial" w:cs="Arial"/>
          <w:b/>
          <w:color w:val="FF0000"/>
          <w:spacing w:val="8"/>
          <w:sz w:val="20"/>
          <w:szCs w:val="20"/>
          <w:vertAlign w:val="superscript"/>
        </w:rPr>
        <w:t>nd</w:t>
      </w:r>
      <w:r w:rsidRPr="00C13F6D">
        <w:rPr>
          <w:rFonts w:ascii="Arial" w:hAnsi="Arial" w:cs="Arial"/>
          <w:b/>
          <w:color w:val="FF0000"/>
          <w:spacing w:val="8"/>
          <w:sz w:val="20"/>
          <w:szCs w:val="20"/>
        </w:rPr>
        <w:t xml:space="preserve"> Nov</w:t>
      </w:r>
      <w:r w:rsidR="00C13F6D" w:rsidRPr="00C13F6D">
        <w:rPr>
          <w:rFonts w:ascii="Arial" w:hAnsi="Arial" w:cs="Arial"/>
          <w:b/>
          <w:color w:val="FF0000"/>
          <w:spacing w:val="8"/>
          <w:sz w:val="20"/>
          <w:szCs w:val="20"/>
        </w:rPr>
        <w:t xml:space="preserve">ember </w:t>
      </w:r>
      <w:r w:rsidRPr="00C13F6D">
        <w:rPr>
          <w:rFonts w:ascii="Arial" w:hAnsi="Arial" w:cs="Arial"/>
          <w:b/>
          <w:color w:val="FF0000"/>
          <w:spacing w:val="8"/>
          <w:sz w:val="20"/>
          <w:szCs w:val="20"/>
        </w:rPr>
        <w:t>202</w:t>
      </w:r>
      <w:r w:rsidR="00C13F6D" w:rsidRPr="00C13F6D">
        <w:rPr>
          <w:rFonts w:ascii="Arial" w:hAnsi="Arial" w:cs="Arial"/>
          <w:b/>
          <w:color w:val="FF0000"/>
          <w:spacing w:val="8"/>
          <w:sz w:val="20"/>
          <w:szCs w:val="20"/>
        </w:rPr>
        <w:t>1.</w:t>
      </w:r>
    </w:p>
    <w:p w14:paraId="31D21A2A" w14:textId="77777777" w:rsidR="00C13F6D" w:rsidRDefault="00C13F6D" w:rsidP="00C636E9">
      <w:pPr>
        <w:pStyle w:val="NormalWeb"/>
        <w:spacing w:before="0" w:beforeAutospacing="0" w:after="0" w:afterAutospacing="0"/>
        <w:rPr>
          <w:rFonts w:ascii="Arial" w:hAnsi="Arial" w:cs="Arial"/>
          <w:spacing w:val="8"/>
          <w:sz w:val="20"/>
          <w:szCs w:val="20"/>
        </w:rPr>
      </w:pPr>
    </w:p>
    <w:p w14:paraId="73A1CC35" w14:textId="2586720D" w:rsidR="00C636E9" w:rsidRPr="00C13F6D" w:rsidRDefault="00A82949" w:rsidP="00C636E9">
      <w:pPr>
        <w:pStyle w:val="NormalWeb"/>
        <w:spacing w:before="0" w:beforeAutospacing="0" w:after="0" w:afterAutospacing="0"/>
        <w:rPr>
          <w:rFonts w:ascii="Arial" w:hAnsi="Arial" w:cs="Arial"/>
          <w:spacing w:val="8"/>
          <w:sz w:val="20"/>
          <w:szCs w:val="20"/>
        </w:rPr>
      </w:pPr>
      <w:r w:rsidRPr="00C13F6D">
        <w:rPr>
          <w:rFonts w:ascii="Arial" w:hAnsi="Arial" w:cs="Arial"/>
          <w:spacing w:val="8"/>
          <w:sz w:val="20"/>
          <w:szCs w:val="20"/>
        </w:rPr>
        <w:t xml:space="preserve">NB: As applications will be anonymised, applicants are asked to ensure that there aren’t any specifically identifying remarks in the “Investigation details” section of the form below. </w:t>
      </w:r>
    </w:p>
    <w:p w14:paraId="1D8E90D7" w14:textId="77777777" w:rsidR="00A82949" w:rsidRDefault="00A82949" w:rsidP="00C636E9">
      <w:pPr>
        <w:pStyle w:val="NormalWeb"/>
        <w:spacing w:before="0" w:beforeAutospacing="0" w:after="0" w:afterAutospacing="0"/>
        <w:rPr>
          <w:rFonts w:ascii="Arial" w:hAnsi="Arial" w:cs="Arial"/>
          <w:b/>
          <w:color w:val="808080" w:themeColor="background1" w:themeShade="80"/>
          <w:spacing w:val="8"/>
          <w:sz w:val="22"/>
          <w:szCs w:val="22"/>
          <w:u w:val="single"/>
        </w:rPr>
      </w:pPr>
    </w:p>
    <w:tbl>
      <w:tblPr>
        <w:tblStyle w:val="TableGrid"/>
        <w:tblW w:w="0" w:type="auto"/>
        <w:tblLook w:val="04A0" w:firstRow="1" w:lastRow="0" w:firstColumn="1" w:lastColumn="0" w:noHBand="0" w:noVBand="1"/>
      </w:tblPr>
      <w:tblGrid>
        <w:gridCol w:w="2547"/>
        <w:gridCol w:w="7081"/>
      </w:tblGrid>
      <w:tr w:rsidR="00B75447" w14:paraId="57A17B40" w14:textId="77777777" w:rsidTr="00232083">
        <w:tc>
          <w:tcPr>
            <w:tcW w:w="9628" w:type="dxa"/>
            <w:gridSpan w:val="2"/>
          </w:tcPr>
          <w:p w14:paraId="35C16737" w14:textId="1409C120" w:rsidR="00B75447" w:rsidRPr="00B75447" w:rsidRDefault="00B75447" w:rsidP="00B75447">
            <w:pPr>
              <w:pStyle w:val="NormalWeb"/>
              <w:rPr>
                <w:rFonts w:ascii="Arial" w:hAnsi="Arial" w:cs="Arial"/>
                <w:b/>
                <w:color w:val="808080" w:themeColor="background1" w:themeShade="80"/>
                <w:spacing w:val="8"/>
                <w:sz w:val="20"/>
                <w:szCs w:val="20"/>
              </w:rPr>
            </w:pPr>
            <w:r w:rsidRPr="00B75447">
              <w:rPr>
                <w:rFonts w:ascii="Arial" w:hAnsi="Arial" w:cs="Arial"/>
                <w:b/>
                <w:color w:val="808080" w:themeColor="background1" w:themeShade="80"/>
                <w:spacing w:val="8"/>
                <w:sz w:val="20"/>
                <w:szCs w:val="20"/>
              </w:rPr>
              <w:t>Applicant details</w:t>
            </w:r>
          </w:p>
        </w:tc>
      </w:tr>
      <w:tr w:rsidR="00B75447" w14:paraId="1883353A" w14:textId="77777777" w:rsidTr="00B75447">
        <w:tc>
          <w:tcPr>
            <w:tcW w:w="2547" w:type="dxa"/>
          </w:tcPr>
          <w:p w14:paraId="69023105" w14:textId="6BC1554C" w:rsidR="00B75447" w:rsidRPr="00B75447" w:rsidRDefault="00B75447" w:rsidP="00B75447">
            <w:pPr>
              <w:pStyle w:val="NormalWeb"/>
              <w:rPr>
                <w:rFonts w:ascii="Arial" w:hAnsi="Arial" w:cs="Arial"/>
                <w:color w:val="808080" w:themeColor="background1" w:themeShade="80"/>
                <w:spacing w:val="8"/>
                <w:sz w:val="20"/>
                <w:szCs w:val="20"/>
              </w:rPr>
            </w:pPr>
            <w:r w:rsidRPr="00B75447">
              <w:rPr>
                <w:rFonts w:ascii="Arial" w:hAnsi="Arial" w:cs="Arial"/>
                <w:color w:val="808080" w:themeColor="background1" w:themeShade="80"/>
                <w:spacing w:val="8"/>
                <w:sz w:val="20"/>
                <w:szCs w:val="20"/>
              </w:rPr>
              <w:t>Name of organisation:</w:t>
            </w:r>
          </w:p>
        </w:tc>
        <w:tc>
          <w:tcPr>
            <w:tcW w:w="7081" w:type="dxa"/>
          </w:tcPr>
          <w:p w14:paraId="141F86CD" w14:textId="77777777" w:rsidR="00B75447" w:rsidRPr="00C636E9" w:rsidRDefault="00B75447" w:rsidP="00C64106">
            <w:pPr>
              <w:pStyle w:val="NormalWeb"/>
              <w:spacing w:before="0" w:beforeAutospacing="0" w:after="0" w:afterAutospacing="0" w:line="276" w:lineRule="auto"/>
              <w:jc w:val="both"/>
              <w:rPr>
                <w:rFonts w:ascii="Arial" w:hAnsi="Arial" w:cs="Arial"/>
                <w:spacing w:val="8"/>
                <w:sz w:val="20"/>
                <w:szCs w:val="20"/>
              </w:rPr>
            </w:pPr>
          </w:p>
        </w:tc>
      </w:tr>
      <w:tr w:rsidR="00B75447" w14:paraId="34CD9F3B" w14:textId="77777777" w:rsidTr="00B75447">
        <w:tc>
          <w:tcPr>
            <w:tcW w:w="2547" w:type="dxa"/>
          </w:tcPr>
          <w:p w14:paraId="7C9DA1DF" w14:textId="253D9920" w:rsidR="00B75447" w:rsidRPr="00B75447" w:rsidRDefault="00B75447" w:rsidP="00C64106">
            <w:pPr>
              <w:pStyle w:val="NormalWeb"/>
              <w:spacing w:before="0" w:beforeAutospacing="0" w:after="0" w:afterAutospacing="0" w:line="276" w:lineRule="auto"/>
              <w:jc w:val="both"/>
              <w:rPr>
                <w:rFonts w:ascii="Arial" w:hAnsi="Arial" w:cs="Arial"/>
                <w:color w:val="808080" w:themeColor="background1" w:themeShade="80"/>
                <w:spacing w:val="8"/>
                <w:sz w:val="20"/>
                <w:szCs w:val="20"/>
              </w:rPr>
            </w:pPr>
            <w:r w:rsidRPr="00B75447">
              <w:rPr>
                <w:rFonts w:ascii="Arial" w:hAnsi="Arial" w:cs="Arial"/>
                <w:color w:val="808080" w:themeColor="background1" w:themeShade="80"/>
                <w:spacing w:val="8"/>
                <w:sz w:val="20"/>
                <w:szCs w:val="20"/>
              </w:rPr>
              <w:t>Name of applicant:</w:t>
            </w:r>
          </w:p>
        </w:tc>
        <w:tc>
          <w:tcPr>
            <w:tcW w:w="7081" w:type="dxa"/>
          </w:tcPr>
          <w:p w14:paraId="4657E3DE" w14:textId="77777777" w:rsidR="00B75447" w:rsidRPr="00C636E9" w:rsidRDefault="00B75447" w:rsidP="00C64106">
            <w:pPr>
              <w:pStyle w:val="NormalWeb"/>
              <w:spacing w:before="0" w:beforeAutospacing="0" w:after="0" w:afterAutospacing="0" w:line="276" w:lineRule="auto"/>
              <w:jc w:val="both"/>
              <w:rPr>
                <w:rFonts w:ascii="Arial" w:hAnsi="Arial" w:cs="Arial"/>
                <w:spacing w:val="8"/>
                <w:sz w:val="20"/>
                <w:szCs w:val="20"/>
              </w:rPr>
            </w:pPr>
          </w:p>
        </w:tc>
      </w:tr>
      <w:tr w:rsidR="00B75447" w14:paraId="39C28967" w14:textId="77777777" w:rsidTr="00B75447">
        <w:tc>
          <w:tcPr>
            <w:tcW w:w="2547" w:type="dxa"/>
          </w:tcPr>
          <w:p w14:paraId="4F625D45" w14:textId="6CABFD15" w:rsidR="00B75447" w:rsidRPr="00B75447" w:rsidRDefault="00B75447" w:rsidP="00C64106">
            <w:pPr>
              <w:pStyle w:val="NormalWeb"/>
              <w:spacing w:before="0" w:beforeAutospacing="0" w:after="0" w:afterAutospacing="0" w:line="276" w:lineRule="auto"/>
              <w:jc w:val="both"/>
              <w:rPr>
                <w:rFonts w:ascii="Arial" w:hAnsi="Arial" w:cs="Arial"/>
                <w:color w:val="808080" w:themeColor="background1" w:themeShade="80"/>
                <w:spacing w:val="8"/>
                <w:sz w:val="20"/>
                <w:szCs w:val="20"/>
              </w:rPr>
            </w:pPr>
            <w:r>
              <w:rPr>
                <w:rFonts w:ascii="Arial" w:hAnsi="Arial" w:cs="Arial"/>
                <w:color w:val="808080" w:themeColor="background1" w:themeShade="80"/>
                <w:spacing w:val="8"/>
                <w:sz w:val="20"/>
                <w:szCs w:val="20"/>
              </w:rPr>
              <w:t>Applicant j</w:t>
            </w:r>
            <w:r w:rsidRPr="00B75447">
              <w:rPr>
                <w:rFonts w:ascii="Arial" w:hAnsi="Arial" w:cs="Arial"/>
                <w:color w:val="808080" w:themeColor="background1" w:themeShade="80"/>
                <w:spacing w:val="8"/>
                <w:sz w:val="20"/>
                <w:szCs w:val="20"/>
              </w:rPr>
              <w:t>ob title:</w:t>
            </w:r>
          </w:p>
        </w:tc>
        <w:tc>
          <w:tcPr>
            <w:tcW w:w="7081" w:type="dxa"/>
          </w:tcPr>
          <w:p w14:paraId="0BA0FACF" w14:textId="77777777" w:rsidR="00B75447" w:rsidRPr="00C636E9" w:rsidRDefault="00B75447" w:rsidP="00C64106">
            <w:pPr>
              <w:pStyle w:val="NormalWeb"/>
              <w:spacing w:before="0" w:beforeAutospacing="0" w:after="0" w:afterAutospacing="0" w:line="276" w:lineRule="auto"/>
              <w:jc w:val="both"/>
              <w:rPr>
                <w:rFonts w:ascii="Arial" w:hAnsi="Arial" w:cs="Arial"/>
                <w:spacing w:val="8"/>
                <w:sz w:val="20"/>
                <w:szCs w:val="20"/>
              </w:rPr>
            </w:pPr>
          </w:p>
        </w:tc>
      </w:tr>
      <w:tr w:rsidR="00B75447" w14:paraId="23D6C589" w14:textId="77777777" w:rsidTr="00B75447">
        <w:tc>
          <w:tcPr>
            <w:tcW w:w="2547" w:type="dxa"/>
          </w:tcPr>
          <w:p w14:paraId="771E02B7" w14:textId="3AC5544B" w:rsidR="00B75447" w:rsidRPr="00B75447" w:rsidRDefault="00B75447" w:rsidP="00B75447">
            <w:pPr>
              <w:pStyle w:val="NormalWeb"/>
              <w:spacing w:before="0" w:beforeAutospacing="0" w:after="0" w:afterAutospacing="0" w:line="276" w:lineRule="auto"/>
              <w:jc w:val="both"/>
              <w:rPr>
                <w:rFonts w:ascii="Arial" w:hAnsi="Arial" w:cs="Arial"/>
                <w:color w:val="808080" w:themeColor="background1" w:themeShade="80"/>
                <w:spacing w:val="8"/>
                <w:sz w:val="20"/>
                <w:szCs w:val="20"/>
              </w:rPr>
            </w:pPr>
            <w:r w:rsidRPr="00B75447">
              <w:rPr>
                <w:rFonts w:ascii="Arial" w:hAnsi="Arial" w:cs="Arial"/>
                <w:color w:val="808080" w:themeColor="background1" w:themeShade="80"/>
                <w:spacing w:val="8"/>
                <w:sz w:val="20"/>
                <w:szCs w:val="20"/>
              </w:rPr>
              <w:t xml:space="preserve">Email </w:t>
            </w:r>
            <w:r>
              <w:rPr>
                <w:rFonts w:ascii="Arial" w:hAnsi="Arial" w:cs="Arial"/>
                <w:color w:val="808080" w:themeColor="background1" w:themeShade="80"/>
                <w:spacing w:val="8"/>
                <w:sz w:val="20"/>
                <w:szCs w:val="20"/>
              </w:rPr>
              <w:t>a</w:t>
            </w:r>
            <w:r w:rsidRPr="00B75447">
              <w:rPr>
                <w:rFonts w:ascii="Arial" w:hAnsi="Arial" w:cs="Arial"/>
                <w:color w:val="808080" w:themeColor="background1" w:themeShade="80"/>
                <w:spacing w:val="8"/>
                <w:sz w:val="20"/>
                <w:szCs w:val="20"/>
              </w:rPr>
              <w:t>ddress:</w:t>
            </w:r>
          </w:p>
        </w:tc>
        <w:tc>
          <w:tcPr>
            <w:tcW w:w="7081" w:type="dxa"/>
          </w:tcPr>
          <w:p w14:paraId="555B1F90" w14:textId="77777777" w:rsidR="00B75447" w:rsidRPr="00C636E9" w:rsidRDefault="00B75447" w:rsidP="00C64106">
            <w:pPr>
              <w:pStyle w:val="NormalWeb"/>
              <w:spacing w:before="0" w:beforeAutospacing="0" w:after="0" w:afterAutospacing="0" w:line="276" w:lineRule="auto"/>
              <w:jc w:val="both"/>
              <w:rPr>
                <w:rFonts w:ascii="Arial" w:hAnsi="Arial" w:cs="Arial"/>
                <w:spacing w:val="8"/>
                <w:sz w:val="20"/>
                <w:szCs w:val="20"/>
              </w:rPr>
            </w:pPr>
          </w:p>
        </w:tc>
      </w:tr>
      <w:tr w:rsidR="00B75447" w14:paraId="1BFF6085" w14:textId="77777777" w:rsidTr="00B75447">
        <w:tc>
          <w:tcPr>
            <w:tcW w:w="2547" w:type="dxa"/>
          </w:tcPr>
          <w:p w14:paraId="0164D3AB" w14:textId="06C8A5AF" w:rsidR="00B75447" w:rsidRPr="00B75447" w:rsidRDefault="00B75447" w:rsidP="00B75447">
            <w:pPr>
              <w:pStyle w:val="NormalWeb"/>
              <w:rPr>
                <w:rFonts w:ascii="Arial" w:hAnsi="Arial" w:cs="Arial"/>
                <w:color w:val="808080" w:themeColor="background1" w:themeShade="80"/>
                <w:spacing w:val="8"/>
                <w:sz w:val="20"/>
                <w:szCs w:val="20"/>
              </w:rPr>
            </w:pPr>
            <w:r w:rsidRPr="00B75447">
              <w:rPr>
                <w:rFonts w:ascii="Arial" w:hAnsi="Arial" w:cs="Arial"/>
                <w:color w:val="808080" w:themeColor="background1" w:themeShade="80"/>
                <w:spacing w:val="8"/>
                <w:sz w:val="20"/>
                <w:szCs w:val="20"/>
              </w:rPr>
              <w:t xml:space="preserve">Organisation </w:t>
            </w:r>
            <w:r>
              <w:rPr>
                <w:rFonts w:ascii="Arial" w:hAnsi="Arial" w:cs="Arial"/>
                <w:color w:val="808080" w:themeColor="background1" w:themeShade="80"/>
                <w:spacing w:val="8"/>
                <w:sz w:val="20"/>
                <w:szCs w:val="20"/>
              </w:rPr>
              <w:t>w</w:t>
            </w:r>
            <w:r w:rsidRPr="00B75447">
              <w:rPr>
                <w:rFonts w:ascii="Arial" w:hAnsi="Arial" w:cs="Arial"/>
                <w:color w:val="808080" w:themeColor="background1" w:themeShade="80"/>
                <w:spacing w:val="8"/>
                <w:sz w:val="20"/>
                <w:szCs w:val="20"/>
              </w:rPr>
              <w:t xml:space="preserve">ebsite: </w:t>
            </w:r>
          </w:p>
        </w:tc>
        <w:tc>
          <w:tcPr>
            <w:tcW w:w="7081" w:type="dxa"/>
          </w:tcPr>
          <w:p w14:paraId="1418F1C2" w14:textId="77777777" w:rsidR="00B75447" w:rsidRPr="00C636E9" w:rsidRDefault="00B75447" w:rsidP="00C64106">
            <w:pPr>
              <w:pStyle w:val="NormalWeb"/>
              <w:spacing w:before="0" w:beforeAutospacing="0" w:after="0" w:afterAutospacing="0" w:line="276" w:lineRule="auto"/>
              <w:jc w:val="both"/>
              <w:rPr>
                <w:rFonts w:ascii="Arial" w:hAnsi="Arial" w:cs="Arial"/>
                <w:spacing w:val="8"/>
                <w:sz w:val="20"/>
                <w:szCs w:val="20"/>
              </w:rPr>
            </w:pPr>
          </w:p>
        </w:tc>
      </w:tr>
      <w:tr w:rsidR="00B75447" w14:paraId="1E41AD49" w14:textId="77777777" w:rsidTr="00B75447">
        <w:tc>
          <w:tcPr>
            <w:tcW w:w="2547" w:type="dxa"/>
          </w:tcPr>
          <w:p w14:paraId="2F268068" w14:textId="2D16206F" w:rsidR="00B75447" w:rsidRPr="00B75447" w:rsidRDefault="00B75447" w:rsidP="00B75447">
            <w:pPr>
              <w:pStyle w:val="NormalWeb"/>
              <w:rPr>
                <w:rFonts w:ascii="Arial" w:hAnsi="Arial" w:cs="Arial"/>
                <w:color w:val="808080" w:themeColor="background1" w:themeShade="80"/>
                <w:spacing w:val="8"/>
                <w:sz w:val="20"/>
                <w:szCs w:val="20"/>
              </w:rPr>
            </w:pPr>
            <w:r>
              <w:rPr>
                <w:rFonts w:ascii="Arial" w:hAnsi="Arial" w:cs="Arial"/>
                <w:color w:val="808080" w:themeColor="background1" w:themeShade="80"/>
                <w:spacing w:val="8"/>
                <w:sz w:val="20"/>
                <w:szCs w:val="20"/>
              </w:rPr>
              <w:t>Organisation a</w:t>
            </w:r>
            <w:r w:rsidRPr="00B75447">
              <w:rPr>
                <w:rFonts w:ascii="Arial" w:hAnsi="Arial" w:cs="Arial"/>
                <w:color w:val="808080" w:themeColor="background1" w:themeShade="80"/>
                <w:spacing w:val="8"/>
                <w:sz w:val="20"/>
                <w:szCs w:val="20"/>
              </w:rPr>
              <w:t>ddress:</w:t>
            </w:r>
          </w:p>
        </w:tc>
        <w:tc>
          <w:tcPr>
            <w:tcW w:w="7081" w:type="dxa"/>
          </w:tcPr>
          <w:p w14:paraId="7318ECCF" w14:textId="77777777" w:rsidR="00B75447" w:rsidRPr="00C636E9" w:rsidRDefault="00B75447" w:rsidP="00C64106">
            <w:pPr>
              <w:pStyle w:val="NormalWeb"/>
              <w:spacing w:before="0" w:beforeAutospacing="0" w:after="0" w:afterAutospacing="0" w:line="276" w:lineRule="auto"/>
              <w:jc w:val="both"/>
              <w:rPr>
                <w:rFonts w:ascii="Arial" w:hAnsi="Arial" w:cs="Arial"/>
                <w:spacing w:val="8"/>
                <w:sz w:val="20"/>
                <w:szCs w:val="20"/>
              </w:rPr>
            </w:pPr>
          </w:p>
        </w:tc>
      </w:tr>
      <w:tr w:rsidR="00B75447" w14:paraId="5FF5BC2F" w14:textId="77777777" w:rsidTr="00B75447">
        <w:tc>
          <w:tcPr>
            <w:tcW w:w="2547" w:type="dxa"/>
          </w:tcPr>
          <w:p w14:paraId="7852FB01" w14:textId="1D19011F" w:rsidR="00B75447" w:rsidRPr="00B75447" w:rsidRDefault="00B75447" w:rsidP="00C64106">
            <w:pPr>
              <w:pStyle w:val="NormalWeb"/>
              <w:spacing w:before="0" w:beforeAutospacing="0" w:after="0" w:afterAutospacing="0" w:line="276" w:lineRule="auto"/>
              <w:jc w:val="both"/>
              <w:rPr>
                <w:rFonts w:ascii="Arial" w:hAnsi="Arial" w:cs="Arial"/>
                <w:color w:val="808080" w:themeColor="background1" w:themeShade="80"/>
                <w:spacing w:val="8"/>
                <w:sz w:val="20"/>
                <w:szCs w:val="20"/>
              </w:rPr>
            </w:pPr>
            <w:r w:rsidRPr="00B75447">
              <w:rPr>
                <w:rFonts w:ascii="Arial" w:hAnsi="Arial" w:cs="Arial"/>
                <w:color w:val="808080" w:themeColor="background1" w:themeShade="80"/>
                <w:spacing w:val="8"/>
                <w:sz w:val="20"/>
                <w:szCs w:val="20"/>
              </w:rPr>
              <w:t>Type of organisation</w:t>
            </w:r>
            <w:r>
              <w:rPr>
                <w:rFonts w:ascii="Arial" w:hAnsi="Arial" w:cs="Arial"/>
                <w:color w:val="808080" w:themeColor="background1" w:themeShade="80"/>
                <w:spacing w:val="8"/>
                <w:sz w:val="20"/>
                <w:szCs w:val="20"/>
              </w:rPr>
              <w:t>:</w:t>
            </w:r>
          </w:p>
        </w:tc>
        <w:tc>
          <w:tcPr>
            <w:tcW w:w="7081" w:type="dxa"/>
          </w:tcPr>
          <w:p w14:paraId="26B12F06" w14:textId="77777777" w:rsidR="00B75447" w:rsidRPr="00C636E9" w:rsidRDefault="00B75447" w:rsidP="00C64106">
            <w:pPr>
              <w:pStyle w:val="NormalWeb"/>
              <w:spacing w:before="0" w:beforeAutospacing="0" w:after="0" w:afterAutospacing="0" w:line="276" w:lineRule="auto"/>
              <w:jc w:val="both"/>
              <w:rPr>
                <w:rFonts w:ascii="Arial" w:hAnsi="Arial" w:cs="Arial"/>
                <w:spacing w:val="8"/>
                <w:sz w:val="20"/>
                <w:szCs w:val="20"/>
              </w:rPr>
            </w:pPr>
          </w:p>
          <w:p w14:paraId="22743A85" w14:textId="41444229" w:rsidR="00B75447" w:rsidRPr="00B75447" w:rsidRDefault="00B75447" w:rsidP="00C64106">
            <w:pPr>
              <w:pStyle w:val="NormalWeb"/>
              <w:spacing w:before="0" w:beforeAutospacing="0" w:after="0" w:afterAutospacing="0" w:line="276" w:lineRule="auto"/>
              <w:jc w:val="both"/>
              <w:rPr>
                <w:rFonts w:ascii="Arial" w:hAnsi="Arial" w:cs="Arial"/>
                <w:color w:val="808080" w:themeColor="background1" w:themeShade="80"/>
                <w:spacing w:val="8"/>
                <w:sz w:val="20"/>
                <w:szCs w:val="20"/>
              </w:rPr>
            </w:pPr>
            <w:r w:rsidRPr="00B75447">
              <w:rPr>
                <w:rFonts w:ascii="Arial" w:hAnsi="Arial" w:cs="Arial"/>
                <w:color w:val="808080" w:themeColor="background1" w:themeShade="80"/>
                <w:spacing w:val="8"/>
                <w:sz w:val="20"/>
                <w:szCs w:val="20"/>
              </w:rPr>
              <w:t>(</w:t>
            </w:r>
            <w:r w:rsidR="00461F71">
              <w:rPr>
                <w:rFonts w:ascii="Arial" w:hAnsi="Arial" w:cs="Arial"/>
                <w:color w:val="808080" w:themeColor="background1" w:themeShade="80"/>
                <w:spacing w:val="8"/>
                <w:sz w:val="20"/>
                <w:szCs w:val="20"/>
              </w:rPr>
              <w:t>HEI</w:t>
            </w:r>
            <w:r w:rsidRPr="00B75447">
              <w:rPr>
                <w:rFonts w:ascii="Arial" w:hAnsi="Arial" w:cs="Arial"/>
                <w:color w:val="808080" w:themeColor="background1" w:themeShade="80"/>
                <w:spacing w:val="8"/>
                <w:sz w:val="20"/>
                <w:szCs w:val="20"/>
              </w:rPr>
              <w:t>/RTO/Microbusiness/SME/Large Enterprise)</w:t>
            </w:r>
          </w:p>
        </w:tc>
      </w:tr>
    </w:tbl>
    <w:p w14:paraId="0CDBCDDD" w14:textId="553776C9" w:rsidR="000B73F3" w:rsidRDefault="000B73F3" w:rsidP="00C64106">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tbl>
      <w:tblPr>
        <w:tblStyle w:val="TableGrid"/>
        <w:tblW w:w="9633" w:type="dxa"/>
        <w:tblInd w:w="-5" w:type="dxa"/>
        <w:tblLook w:val="04A0" w:firstRow="1" w:lastRow="0" w:firstColumn="1" w:lastColumn="0" w:noHBand="0" w:noVBand="1"/>
      </w:tblPr>
      <w:tblGrid>
        <w:gridCol w:w="5670"/>
        <w:gridCol w:w="1560"/>
        <w:gridCol w:w="2403"/>
      </w:tblGrid>
      <w:tr w:rsidR="00447E8D" w14:paraId="169F1101" w14:textId="77777777" w:rsidTr="00DE41E1">
        <w:tc>
          <w:tcPr>
            <w:tcW w:w="9633" w:type="dxa"/>
            <w:gridSpan w:val="3"/>
          </w:tcPr>
          <w:p w14:paraId="17EA67DC" w14:textId="21E56434" w:rsidR="00447E8D" w:rsidRPr="00C636E9" w:rsidRDefault="00447E8D" w:rsidP="00C636E9">
            <w:pPr>
              <w:pStyle w:val="NormalWeb"/>
              <w:rPr>
                <w:rFonts w:ascii="Arial" w:hAnsi="Arial" w:cs="Arial"/>
                <w:b/>
                <w:color w:val="808080" w:themeColor="background1" w:themeShade="80"/>
                <w:spacing w:val="8"/>
                <w:sz w:val="20"/>
              </w:rPr>
            </w:pPr>
            <w:r w:rsidRPr="00C636E9">
              <w:rPr>
                <w:rFonts w:ascii="Arial" w:hAnsi="Arial" w:cs="Arial"/>
                <w:b/>
                <w:color w:val="808080" w:themeColor="background1" w:themeShade="80"/>
                <w:spacing w:val="8"/>
                <w:sz w:val="20"/>
              </w:rPr>
              <w:t>Investigation details</w:t>
            </w:r>
          </w:p>
        </w:tc>
      </w:tr>
      <w:tr w:rsidR="00447E8D" w14:paraId="6163CD11" w14:textId="77777777" w:rsidTr="0098655F">
        <w:tc>
          <w:tcPr>
            <w:tcW w:w="9633" w:type="dxa"/>
            <w:gridSpan w:val="3"/>
          </w:tcPr>
          <w:p w14:paraId="1F198D26" w14:textId="10610FA0" w:rsidR="00447E8D" w:rsidRPr="00C636E9" w:rsidRDefault="00447E8D" w:rsidP="00C636E9">
            <w:pPr>
              <w:pStyle w:val="NormalWeb"/>
              <w:spacing w:before="0" w:beforeAutospacing="0" w:after="0" w:afterAutospacing="0"/>
              <w:rPr>
                <w:rFonts w:ascii="Arial" w:hAnsi="Arial" w:cs="Arial"/>
                <w:color w:val="808080" w:themeColor="background1" w:themeShade="80"/>
                <w:spacing w:val="8"/>
                <w:sz w:val="20"/>
              </w:rPr>
            </w:pPr>
            <w:r w:rsidRPr="00C636E9">
              <w:rPr>
                <w:rFonts w:ascii="Arial" w:hAnsi="Arial" w:cs="Arial"/>
                <w:color w:val="808080" w:themeColor="background1" w:themeShade="80"/>
                <w:spacing w:val="8"/>
                <w:sz w:val="20"/>
              </w:rPr>
              <w:t>Please provide a description of the project you wish to undertake</w:t>
            </w:r>
            <w:r>
              <w:rPr>
                <w:rFonts w:ascii="Arial" w:hAnsi="Arial" w:cs="Arial"/>
                <w:color w:val="808080" w:themeColor="background1" w:themeShade="80"/>
                <w:spacing w:val="8"/>
                <w:sz w:val="20"/>
              </w:rPr>
              <w:t xml:space="preserve"> </w:t>
            </w:r>
            <w:r w:rsidRPr="00C636E9">
              <w:rPr>
                <w:rFonts w:ascii="Arial" w:hAnsi="Arial" w:cs="Arial"/>
                <w:color w:val="808080" w:themeColor="background1" w:themeShade="80"/>
                <w:spacing w:val="8"/>
                <w:sz w:val="20"/>
              </w:rPr>
              <w:t>(max. 500 words). This should include what the project aims to investigate, why this is important, what outputs and IP (if any) are hoped will be generated, and why this should be undertaken now.</w:t>
            </w:r>
          </w:p>
          <w:p w14:paraId="29628582" w14:textId="341355F2" w:rsidR="00447E8D" w:rsidRPr="00C636E9" w:rsidRDefault="00447E8D" w:rsidP="00C636E9">
            <w:pPr>
              <w:pStyle w:val="NormalWeb"/>
              <w:spacing w:before="0" w:beforeAutospacing="0" w:after="0" w:afterAutospacing="0"/>
              <w:jc w:val="both"/>
              <w:rPr>
                <w:rFonts w:ascii="Arial" w:hAnsi="Arial" w:cs="Arial"/>
                <w:spacing w:val="8"/>
                <w:sz w:val="20"/>
                <w:szCs w:val="22"/>
              </w:rPr>
            </w:pPr>
          </w:p>
          <w:p w14:paraId="3C92A8D5" w14:textId="3248AEB1" w:rsidR="00447E8D" w:rsidRPr="00C636E9" w:rsidRDefault="00447E8D" w:rsidP="00C636E9">
            <w:pPr>
              <w:pStyle w:val="NormalWeb"/>
              <w:spacing w:before="0" w:beforeAutospacing="0" w:after="0" w:afterAutospacing="0"/>
              <w:jc w:val="both"/>
              <w:rPr>
                <w:rFonts w:ascii="Arial" w:hAnsi="Arial" w:cs="Arial"/>
                <w:spacing w:val="8"/>
                <w:sz w:val="20"/>
                <w:szCs w:val="22"/>
              </w:rPr>
            </w:pPr>
          </w:p>
        </w:tc>
      </w:tr>
      <w:tr w:rsidR="00447E8D" w14:paraId="7004076F" w14:textId="77777777" w:rsidTr="00F163ED">
        <w:tc>
          <w:tcPr>
            <w:tcW w:w="9633" w:type="dxa"/>
            <w:gridSpan w:val="3"/>
          </w:tcPr>
          <w:p w14:paraId="2BC0C356" w14:textId="1F5DFAC2" w:rsidR="00447E8D" w:rsidRDefault="00447E8D" w:rsidP="00C636E9">
            <w:pPr>
              <w:pStyle w:val="NormalWeb"/>
              <w:spacing w:before="0" w:beforeAutospacing="0" w:after="0" w:afterAutospacing="0"/>
              <w:rPr>
                <w:rFonts w:ascii="Arial" w:hAnsi="Arial" w:cs="Arial"/>
                <w:color w:val="808080" w:themeColor="background1" w:themeShade="80"/>
                <w:spacing w:val="8"/>
                <w:sz w:val="20"/>
              </w:rPr>
            </w:pPr>
            <w:r w:rsidRPr="00C636E9">
              <w:rPr>
                <w:rFonts w:ascii="Arial" w:hAnsi="Arial" w:cs="Arial"/>
                <w:color w:val="808080" w:themeColor="background1" w:themeShade="80"/>
                <w:spacing w:val="8"/>
                <w:sz w:val="20"/>
              </w:rPr>
              <w:t>Provide an outline of how you intend to deliver your project, including discussion of resource availability and identification of the main risks. (max. 300 words)</w:t>
            </w:r>
          </w:p>
          <w:p w14:paraId="312C0834" w14:textId="01437D00" w:rsidR="00447E8D" w:rsidRPr="00C636E9" w:rsidRDefault="00447E8D" w:rsidP="00C636E9">
            <w:pPr>
              <w:pStyle w:val="NormalWeb"/>
              <w:spacing w:before="0" w:beforeAutospacing="0" w:after="0" w:afterAutospacing="0"/>
              <w:rPr>
                <w:rFonts w:ascii="Arial" w:hAnsi="Arial" w:cs="Arial"/>
                <w:spacing w:val="8"/>
                <w:sz w:val="20"/>
              </w:rPr>
            </w:pPr>
          </w:p>
          <w:p w14:paraId="151F0EC4" w14:textId="77777777" w:rsidR="00447E8D" w:rsidRPr="00C636E9" w:rsidRDefault="00447E8D" w:rsidP="00C636E9">
            <w:pPr>
              <w:pStyle w:val="NormalWeb"/>
              <w:spacing w:before="0" w:beforeAutospacing="0" w:after="0" w:afterAutospacing="0"/>
              <w:rPr>
                <w:rFonts w:ascii="Arial" w:hAnsi="Arial" w:cs="Arial"/>
                <w:spacing w:val="8"/>
                <w:sz w:val="20"/>
              </w:rPr>
            </w:pPr>
          </w:p>
          <w:p w14:paraId="56009940" w14:textId="77777777" w:rsidR="00447E8D" w:rsidRPr="00C636E9" w:rsidRDefault="00447E8D" w:rsidP="00C636E9">
            <w:pPr>
              <w:pStyle w:val="NormalWeb"/>
              <w:spacing w:before="0" w:beforeAutospacing="0" w:after="0" w:afterAutospacing="0"/>
              <w:jc w:val="both"/>
              <w:rPr>
                <w:rFonts w:ascii="Arial" w:hAnsi="Arial" w:cs="Arial"/>
                <w:spacing w:val="8"/>
                <w:sz w:val="20"/>
                <w:szCs w:val="22"/>
              </w:rPr>
            </w:pPr>
          </w:p>
        </w:tc>
      </w:tr>
      <w:tr w:rsidR="00447E8D" w14:paraId="258D3BCF" w14:textId="77777777" w:rsidTr="00D64BF1">
        <w:tc>
          <w:tcPr>
            <w:tcW w:w="9633" w:type="dxa"/>
            <w:gridSpan w:val="3"/>
          </w:tcPr>
          <w:p w14:paraId="2ADCEDDB" w14:textId="34C93F62" w:rsidR="00447E8D" w:rsidRDefault="00447E8D" w:rsidP="00C636E9">
            <w:pPr>
              <w:pStyle w:val="NormalWeb"/>
              <w:spacing w:before="0" w:beforeAutospacing="0" w:after="0" w:afterAutospacing="0"/>
              <w:rPr>
                <w:rFonts w:ascii="Arial" w:hAnsi="Arial" w:cs="Arial"/>
                <w:color w:val="808080" w:themeColor="background1" w:themeShade="80"/>
                <w:spacing w:val="8"/>
                <w:sz w:val="20"/>
              </w:rPr>
            </w:pPr>
            <w:r w:rsidRPr="00C636E9">
              <w:rPr>
                <w:rFonts w:ascii="Arial" w:hAnsi="Arial" w:cs="Arial"/>
                <w:color w:val="808080" w:themeColor="background1" w:themeShade="80"/>
                <w:spacing w:val="8"/>
                <w:sz w:val="20"/>
              </w:rPr>
              <w:t>What industry/sectors does your organisation work in or with? What benefit may the project have in the sector, and the wider economy, in either a direct or indirect fashion? (max. 300 words)</w:t>
            </w:r>
          </w:p>
          <w:p w14:paraId="25A9E3D2" w14:textId="04DECDED" w:rsidR="00447E8D" w:rsidRPr="00C636E9" w:rsidRDefault="00447E8D" w:rsidP="00C636E9">
            <w:pPr>
              <w:pStyle w:val="NormalWeb"/>
              <w:spacing w:before="0" w:beforeAutospacing="0" w:after="0" w:afterAutospacing="0"/>
              <w:rPr>
                <w:rFonts w:ascii="Arial" w:hAnsi="Arial" w:cs="Arial"/>
                <w:spacing w:val="8"/>
                <w:sz w:val="20"/>
              </w:rPr>
            </w:pPr>
          </w:p>
          <w:p w14:paraId="64DCC783" w14:textId="77777777" w:rsidR="00447E8D" w:rsidRPr="00C636E9" w:rsidRDefault="00447E8D" w:rsidP="00C636E9">
            <w:pPr>
              <w:pStyle w:val="NormalWeb"/>
              <w:spacing w:before="0" w:beforeAutospacing="0" w:after="0" w:afterAutospacing="0"/>
              <w:rPr>
                <w:rFonts w:ascii="Arial" w:hAnsi="Arial" w:cs="Arial"/>
                <w:spacing w:val="8"/>
                <w:sz w:val="20"/>
              </w:rPr>
            </w:pPr>
          </w:p>
          <w:p w14:paraId="5D732632" w14:textId="77777777" w:rsidR="00447E8D" w:rsidRPr="00C636E9" w:rsidRDefault="00447E8D" w:rsidP="00C636E9">
            <w:pPr>
              <w:pStyle w:val="NormalWeb"/>
              <w:spacing w:before="0" w:beforeAutospacing="0" w:after="0" w:afterAutospacing="0"/>
              <w:rPr>
                <w:rFonts w:ascii="Arial" w:hAnsi="Arial" w:cs="Arial"/>
                <w:spacing w:val="8"/>
                <w:sz w:val="20"/>
              </w:rPr>
            </w:pPr>
          </w:p>
        </w:tc>
      </w:tr>
      <w:tr w:rsidR="00447E8D" w:rsidRPr="00D27E69" w14:paraId="60859FAF" w14:textId="77777777" w:rsidTr="00981B89">
        <w:tc>
          <w:tcPr>
            <w:tcW w:w="96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4C91E4" w14:textId="0F508FDE" w:rsidR="00447E8D" w:rsidRPr="00D27E69" w:rsidRDefault="00447E8D" w:rsidP="00E750B0">
            <w:pPr>
              <w:spacing w:after="120" w:line="252" w:lineRule="auto"/>
              <w:jc w:val="both"/>
              <w:rPr>
                <w:rFonts w:cstheme="minorHAnsi"/>
                <w:color w:val="0070C0"/>
              </w:rPr>
            </w:pPr>
            <w:r w:rsidRPr="00A81417">
              <w:rPr>
                <w:rFonts w:cstheme="minorHAnsi"/>
                <w:b/>
                <w:color w:val="808080" w:themeColor="background1" w:themeShade="80"/>
              </w:rPr>
              <w:t>Budget Request</w:t>
            </w:r>
          </w:p>
        </w:tc>
      </w:tr>
      <w:tr w:rsidR="000D30F4" w:rsidRPr="00D27E69" w14:paraId="140C4B36" w14:textId="77777777" w:rsidTr="008839AA">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4BDDD6" w14:textId="77777777" w:rsidR="000D30F4" w:rsidRPr="00D27E69" w:rsidRDefault="000D30F4" w:rsidP="00447E8D">
            <w:pPr>
              <w:pStyle w:val="ListParagraph"/>
              <w:spacing w:after="120" w:line="252" w:lineRule="auto"/>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E48D7" w14:textId="77777777" w:rsidR="000D30F4" w:rsidRPr="000D30F4" w:rsidRDefault="000D30F4" w:rsidP="00447E8D">
            <w:pPr>
              <w:jc w:val="right"/>
              <w:rPr>
                <w:color w:val="808080" w:themeColor="background1" w:themeShade="80"/>
              </w:rPr>
            </w:pPr>
            <w:r w:rsidRPr="000D30F4">
              <w:rPr>
                <w:color w:val="808080" w:themeColor="background1" w:themeShade="80"/>
              </w:rPr>
              <w:t xml:space="preserve">100% FEC </w:t>
            </w:r>
          </w:p>
          <w:p w14:paraId="568A0560" w14:textId="7EDA3EC8" w:rsidR="000D30F4" w:rsidRPr="000D30F4" w:rsidRDefault="000D30F4" w:rsidP="00447E8D">
            <w:pPr>
              <w:jc w:val="right"/>
              <w:rPr>
                <w:rFonts w:cstheme="minorHAnsi"/>
                <w:b/>
                <w:color w:val="808080" w:themeColor="background1" w:themeShade="80"/>
              </w:rPr>
            </w:pPr>
            <w:r w:rsidRPr="000D30F4">
              <w:rPr>
                <w:color w:val="808080" w:themeColor="background1" w:themeShade="80"/>
              </w:rPr>
              <w:t>(Incl. VAT)</w:t>
            </w:r>
          </w:p>
        </w:tc>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FD1B48" w14:textId="4ED8B948" w:rsidR="000D30F4" w:rsidRPr="000D30F4" w:rsidRDefault="000D30F4" w:rsidP="00447E8D">
            <w:pPr>
              <w:jc w:val="right"/>
              <w:rPr>
                <w:rFonts w:cstheme="minorHAnsi"/>
                <w:b/>
                <w:color w:val="808080" w:themeColor="background1" w:themeShade="80"/>
              </w:rPr>
            </w:pPr>
            <w:r>
              <w:rPr>
                <w:rFonts w:cstheme="minorHAnsi"/>
                <w:b/>
                <w:color w:val="808080" w:themeColor="background1" w:themeShade="80"/>
              </w:rPr>
              <w:t>Applied for amount (</w:t>
            </w:r>
            <w:proofErr w:type="spellStart"/>
            <w:r>
              <w:rPr>
                <w:rFonts w:cstheme="minorHAnsi"/>
                <w:b/>
                <w:color w:val="808080" w:themeColor="background1" w:themeShade="80"/>
              </w:rPr>
              <w:t>ie</w:t>
            </w:r>
            <w:proofErr w:type="spellEnd"/>
            <w:r>
              <w:rPr>
                <w:rFonts w:cstheme="minorHAnsi"/>
                <w:b/>
                <w:color w:val="808080" w:themeColor="background1" w:themeShade="80"/>
              </w:rPr>
              <w:t xml:space="preserve"> 80%</w:t>
            </w:r>
            <w:r w:rsidR="008839AA">
              <w:rPr>
                <w:rFonts w:cstheme="minorHAnsi"/>
                <w:b/>
                <w:color w:val="808080" w:themeColor="background1" w:themeShade="80"/>
              </w:rPr>
              <w:t>, 60%, 40%</w:t>
            </w:r>
            <w:r>
              <w:rPr>
                <w:rFonts w:cstheme="minorHAnsi"/>
                <w:b/>
                <w:color w:val="808080" w:themeColor="background1" w:themeShade="80"/>
              </w:rPr>
              <w:t xml:space="preserve"> </w:t>
            </w:r>
            <w:r w:rsidR="006E17D4">
              <w:rPr>
                <w:rFonts w:cstheme="minorHAnsi"/>
                <w:b/>
                <w:color w:val="808080" w:themeColor="background1" w:themeShade="80"/>
              </w:rPr>
              <w:t>FEC)</w:t>
            </w:r>
          </w:p>
        </w:tc>
        <w:bookmarkStart w:id="0" w:name="_GoBack"/>
        <w:bookmarkEnd w:id="0"/>
      </w:tr>
      <w:tr w:rsidR="00ED4297" w:rsidRPr="00B92F98" w14:paraId="088410F3" w14:textId="77777777" w:rsidTr="008839AA">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AE16FB" w14:textId="77777777" w:rsidR="00ED4297" w:rsidRPr="00A81417" w:rsidRDefault="00ED4297" w:rsidP="00ED4297">
            <w:pPr>
              <w:spacing w:after="120" w:line="252" w:lineRule="auto"/>
              <w:rPr>
                <w:rFonts w:cstheme="minorHAnsi"/>
                <w:color w:val="808080" w:themeColor="background1" w:themeShade="80"/>
              </w:rPr>
            </w:pPr>
            <w:r w:rsidRPr="00A81417">
              <w:rPr>
                <w:rFonts w:cstheme="minorHAnsi"/>
                <w:color w:val="808080" w:themeColor="background1" w:themeShade="80"/>
              </w:rPr>
              <w:t>Total cost of requested equipment:</w:t>
            </w:r>
          </w:p>
        </w:tc>
        <w:tc>
          <w:tcPr>
            <w:tcW w:w="1560" w:type="dxa"/>
            <w:tcBorders>
              <w:top w:val="single" w:sz="4" w:space="0" w:color="auto"/>
              <w:left w:val="single" w:sz="4" w:space="0" w:color="auto"/>
              <w:bottom w:val="single" w:sz="4" w:space="0" w:color="auto"/>
              <w:right w:val="single" w:sz="4" w:space="0" w:color="auto"/>
            </w:tcBorders>
          </w:tcPr>
          <w:p w14:paraId="4FB47625" w14:textId="15FE68C1" w:rsidR="00ED4297" w:rsidRPr="000D30F4" w:rsidRDefault="00ED4297" w:rsidP="00ED4297">
            <w:pPr>
              <w:spacing w:after="120" w:line="252" w:lineRule="auto"/>
              <w:jc w:val="right"/>
              <w:rPr>
                <w:rFonts w:cstheme="minorHAnsi"/>
                <w:color w:val="808080" w:themeColor="background1" w:themeShade="80"/>
              </w:rPr>
            </w:pPr>
            <w:r w:rsidRPr="000D30F4">
              <w:rPr>
                <w:color w:val="808080" w:themeColor="background1" w:themeShade="80"/>
              </w:rPr>
              <w:t>£00,000</w:t>
            </w:r>
          </w:p>
        </w:tc>
        <w:tc>
          <w:tcPr>
            <w:tcW w:w="2403" w:type="dxa"/>
            <w:tcBorders>
              <w:top w:val="single" w:sz="4" w:space="0" w:color="auto"/>
              <w:left w:val="single" w:sz="4" w:space="0" w:color="auto"/>
              <w:bottom w:val="single" w:sz="4" w:space="0" w:color="auto"/>
              <w:right w:val="single" w:sz="4" w:space="0" w:color="auto"/>
            </w:tcBorders>
          </w:tcPr>
          <w:p w14:paraId="592556E9" w14:textId="2A2A60E7" w:rsidR="00ED4297" w:rsidRPr="000D30F4" w:rsidRDefault="00ED4297" w:rsidP="00ED4297">
            <w:pPr>
              <w:spacing w:after="120" w:line="252" w:lineRule="auto"/>
              <w:jc w:val="right"/>
              <w:rPr>
                <w:rFonts w:cstheme="minorHAnsi"/>
                <w:color w:val="808080" w:themeColor="background1" w:themeShade="80"/>
              </w:rPr>
            </w:pPr>
            <w:r w:rsidRPr="000D30F4">
              <w:rPr>
                <w:color w:val="808080" w:themeColor="background1" w:themeShade="80"/>
              </w:rPr>
              <w:t>£00,000</w:t>
            </w:r>
          </w:p>
        </w:tc>
      </w:tr>
      <w:tr w:rsidR="00ED4297" w:rsidRPr="00B92F98" w14:paraId="5DDC9826" w14:textId="77777777" w:rsidTr="008839AA">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D8AE7C2" w14:textId="76583C89" w:rsidR="00ED4297" w:rsidRPr="00A81417" w:rsidRDefault="00ED4297" w:rsidP="00ED4297">
            <w:pPr>
              <w:spacing w:after="120" w:line="252" w:lineRule="auto"/>
              <w:rPr>
                <w:rFonts w:cstheme="minorHAnsi"/>
                <w:color w:val="808080" w:themeColor="background1" w:themeShade="80"/>
              </w:rPr>
            </w:pPr>
            <w:r w:rsidRPr="00A81417">
              <w:rPr>
                <w:rFonts w:cstheme="minorHAnsi"/>
                <w:color w:val="808080" w:themeColor="background1" w:themeShade="80"/>
              </w:rPr>
              <w:t>Staff time:</w:t>
            </w:r>
          </w:p>
        </w:tc>
        <w:tc>
          <w:tcPr>
            <w:tcW w:w="1560" w:type="dxa"/>
            <w:tcBorders>
              <w:top w:val="single" w:sz="4" w:space="0" w:color="auto"/>
              <w:left w:val="single" w:sz="4" w:space="0" w:color="auto"/>
              <w:bottom w:val="single" w:sz="4" w:space="0" w:color="auto"/>
              <w:right w:val="single" w:sz="4" w:space="0" w:color="auto"/>
            </w:tcBorders>
          </w:tcPr>
          <w:p w14:paraId="64E9E121" w14:textId="55B76549" w:rsidR="00ED4297" w:rsidRPr="000D30F4" w:rsidRDefault="00ED4297" w:rsidP="00ED4297">
            <w:pPr>
              <w:spacing w:after="120" w:line="252" w:lineRule="auto"/>
              <w:jc w:val="right"/>
              <w:rPr>
                <w:rFonts w:cstheme="minorHAnsi"/>
                <w:color w:val="808080" w:themeColor="background1" w:themeShade="80"/>
              </w:rPr>
            </w:pPr>
            <w:r w:rsidRPr="000D30F4">
              <w:rPr>
                <w:color w:val="808080" w:themeColor="background1" w:themeShade="80"/>
              </w:rPr>
              <w:t>£00,000</w:t>
            </w:r>
          </w:p>
        </w:tc>
        <w:tc>
          <w:tcPr>
            <w:tcW w:w="2403" w:type="dxa"/>
            <w:tcBorders>
              <w:top w:val="single" w:sz="4" w:space="0" w:color="auto"/>
              <w:left w:val="single" w:sz="4" w:space="0" w:color="auto"/>
              <w:bottom w:val="single" w:sz="4" w:space="0" w:color="auto"/>
              <w:right w:val="single" w:sz="4" w:space="0" w:color="auto"/>
            </w:tcBorders>
          </w:tcPr>
          <w:p w14:paraId="7B6E9F27" w14:textId="36D45A61" w:rsidR="00ED4297" w:rsidRPr="000D30F4" w:rsidRDefault="00ED4297" w:rsidP="00ED4297">
            <w:pPr>
              <w:spacing w:after="120" w:line="252" w:lineRule="auto"/>
              <w:jc w:val="right"/>
              <w:rPr>
                <w:rFonts w:cstheme="minorHAnsi"/>
                <w:color w:val="808080" w:themeColor="background1" w:themeShade="80"/>
              </w:rPr>
            </w:pPr>
            <w:r w:rsidRPr="000D30F4">
              <w:rPr>
                <w:color w:val="808080" w:themeColor="background1" w:themeShade="80"/>
              </w:rPr>
              <w:t>£00,000</w:t>
            </w:r>
          </w:p>
        </w:tc>
      </w:tr>
      <w:tr w:rsidR="00ED4297" w:rsidRPr="00B92F98" w14:paraId="6A53F321" w14:textId="77777777" w:rsidTr="008839AA">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C5C2BE" w14:textId="77777777" w:rsidR="00ED4297" w:rsidRPr="00A81417" w:rsidRDefault="00ED4297" w:rsidP="00ED4297">
            <w:pPr>
              <w:spacing w:after="120" w:line="252" w:lineRule="auto"/>
              <w:rPr>
                <w:rFonts w:cstheme="minorHAnsi"/>
                <w:color w:val="808080" w:themeColor="background1" w:themeShade="80"/>
              </w:rPr>
            </w:pPr>
            <w:r w:rsidRPr="00A81417">
              <w:rPr>
                <w:rFonts w:cstheme="minorHAnsi"/>
                <w:color w:val="808080" w:themeColor="background1" w:themeShade="80"/>
              </w:rPr>
              <w:t>Funding to be provided from other sources – if applicable:</w:t>
            </w:r>
          </w:p>
        </w:tc>
        <w:tc>
          <w:tcPr>
            <w:tcW w:w="1560" w:type="dxa"/>
            <w:tcBorders>
              <w:top w:val="single" w:sz="4" w:space="0" w:color="auto"/>
              <w:left w:val="single" w:sz="4" w:space="0" w:color="auto"/>
              <w:bottom w:val="single" w:sz="4" w:space="0" w:color="auto"/>
              <w:right w:val="single" w:sz="4" w:space="0" w:color="auto"/>
            </w:tcBorders>
          </w:tcPr>
          <w:p w14:paraId="27CCE42B" w14:textId="0AC86D63" w:rsidR="00ED4297" w:rsidRPr="000D30F4" w:rsidRDefault="00ED4297" w:rsidP="00ED4297">
            <w:pPr>
              <w:spacing w:after="120" w:line="252" w:lineRule="auto"/>
              <w:jc w:val="right"/>
              <w:rPr>
                <w:rFonts w:cstheme="minorHAnsi"/>
                <w:color w:val="808080" w:themeColor="background1" w:themeShade="80"/>
              </w:rPr>
            </w:pPr>
            <w:r w:rsidRPr="000D30F4">
              <w:rPr>
                <w:color w:val="808080" w:themeColor="background1" w:themeShade="80"/>
              </w:rPr>
              <w:t>£00,000</w:t>
            </w:r>
          </w:p>
        </w:tc>
        <w:tc>
          <w:tcPr>
            <w:tcW w:w="2403" w:type="dxa"/>
            <w:tcBorders>
              <w:top w:val="single" w:sz="4" w:space="0" w:color="auto"/>
              <w:left w:val="single" w:sz="4" w:space="0" w:color="auto"/>
              <w:bottom w:val="single" w:sz="4" w:space="0" w:color="auto"/>
              <w:right w:val="single" w:sz="4" w:space="0" w:color="auto"/>
            </w:tcBorders>
          </w:tcPr>
          <w:p w14:paraId="7A5A03E2" w14:textId="0B9C1AA0" w:rsidR="00ED4297" w:rsidRPr="000D30F4" w:rsidRDefault="00ED4297" w:rsidP="00ED4297">
            <w:pPr>
              <w:spacing w:after="120" w:line="252" w:lineRule="auto"/>
              <w:jc w:val="right"/>
              <w:rPr>
                <w:rFonts w:cstheme="minorHAnsi"/>
                <w:color w:val="808080" w:themeColor="background1" w:themeShade="80"/>
              </w:rPr>
            </w:pPr>
            <w:r w:rsidRPr="000D30F4">
              <w:rPr>
                <w:color w:val="808080" w:themeColor="background1" w:themeShade="80"/>
              </w:rPr>
              <w:t>£00,000</w:t>
            </w:r>
          </w:p>
        </w:tc>
      </w:tr>
      <w:tr w:rsidR="00ED4297" w:rsidRPr="00B92F98" w14:paraId="1DB23016" w14:textId="77777777" w:rsidTr="008839AA">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A326E9" w14:textId="77777777" w:rsidR="00ED4297" w:rsidRPr="00A81417" w:rsidRDefault="00ED4297" w:rsidP="00ED4297">
            <w:pPr>
              <w:spacing w:after="120" w:line="252" w:lineRule="auto"/>
              <w:rPr>
                <w:rFonts w:cstheme="minorHAnsi"/>
                <w:b/>
                <w:color w:val="808080" w:themeColor="background1" w:themeShade="80"/>
              </w:rPr>
            </w:pPr>
            <w:r w:rsidRPr="00A81417">
              <w:rPr>
                <w:rFonts w:cstheme="minorHAnsi"/>
                <w:b/>
                <w:color w:val="808080" w:themeColor="background1" w:themeShade="80"/>
              </w:rPr>
              <w:t>Total requested from Royce</w:t>
            </w:r>
            <w:r w:rsidRPr="00A81417">
              <w:rPr>
                <w:rFonts w:cstheme="minorHAnsi"/>
                <w:color w:val="808080" w:themeColor="background1" w:themeShade="80"/>
              </w:rPr>
              <w:t>:</w:t>
            </w:r>
          </w:p>
        </w:tc>
        <w:tc>
          <w:tcPr>
            <w:tcW w:w="1560" w:type="dxa"/>
            <w:tcBorders>
              <w:top w:val="single" w:sz="4" w:space="0" w:color="auto"/>
              <w:left w:val="single" w:sz="4" w:space="0" w:color="auto"/>
              <w:bottom w:val="single" w:sz="4" w:space="0" w:color="auto"/>
              <w:right w:val="single" w:sz="4" w:space="0" w:color="auto"/>
            </w:tcBorders>
          </w:tcPr>
          <w:p w14:paraId="5B187E07" w14:textId="4E1A1169" w:rsidR="00ED4297" w:rsidRPr="000D30F4" w:rsidRDefault="00ED4297" w:rsidP="00ED4297">
            <w:pPr>
              <w:spacing w:after="120" w:line="252" w:lineRule="auto"/>
              <w:jc w:val="right"/>
              <w:rPr>
                <w:rFonts w:cstheme="minorHAnsi"/>
                <w:b/>
                <w:color w:val="808080" w:themeColor="background1" w:themeShade="80"/>
              </w:rPr>
            </w:pPr>
            <w:r w:rsidRPr="000D30F4">
              <w:rPr>
                <w:color w:val="808080" w:themeColor="background1" w:themeShade="80"/>
              </w:rPr>
              <w:t>£00,000</w:t>
            </w:r>
          </w:p>
        </w:tc>
        <w:tc>
          <w:tcPr>
            <w:tcW w:w="2403" w:type="dxa"/>
            <w:tcBorders>
              <w:top w:val="single" w:sz="4" w:space="0" w:color="auto"/>
              <w:left w:val="single" w:sz="4" w:space="0" w:color="auto"/>
              <w:bottom w:val="single" w:sz="4" w:space="0" w:color="auto"/>
              <w:right w:val="single" w:sz="4" w:space="0" w:color="auto"/>
            </w:tcBorders>
          </w:tcPr>
          <w:p w14:paraId="55A7B406" w14:textId="7EB6285D" w:rsidR="00ED4297" w:rsidRPr="000D30F4" w:rsidRDefault="00ED4297" w:rsidP="00ED4297">
            <w:pPr>
              <w:spacing w:after="120" w:line="252" w:lineRule="auto"/>
              <w:jc w:val="right"/>
              <w:rPr>
                <w:rFonts w:cstheme="minorHAnsi"/>
                <w:b/>
                <w:color w:val="808080" w:themeColor="background1" w:themeShade="80"/>
              </w:rPr>
            </w:pPr>
            <w:r w:rsidRPr="000D30F4">
              <w:rPr>
                <w:color w:val="808080" w:themeColor="background1" w:themeShade="80"/>
              </w:rPr>
              <w:t>£00,000</w:t>
            </w:r>
          </w:p>
        </w:tc>
      </w:tr>
      <w:tr w:rsidR="00ED4297" w:rsidRPr="00B543AA" w14:paraId="15E94859" w14:textId="77777777" w:rsidTr="008E6837">
        <w:tc>
          <w:tcPr>
            <w:tcW w:w="9633" w:type="dxa"/>
            <w:gridSpan w:val="3"/>
            <w:tcBorders>
              <w:top w:val="single" w:sz="4" w:space="0" w:color="auto"/>
              <w:left w:val="single" w:sz="4" w:space="0" w:color="auto"/>
              <w:bottom w:val="single" w:sz="4" w:space="0" w:color="auto"/>
              <w:right w:val="single" w:sz="4" w:space="0" w:color="auto"/>
            </w:tcBorders>
          </w:tcPr>
          <w:p w14:paraId="57EB70AA" w14:textId="625B5B2E" w:rsidR="00ED4297" w:rsidRPr="00A81417" w:rsidRDefault="00ED4297" w:rsidP="00ED4297">
            <w:pPr>
              <w:rPr>
                <w:rFonts w:cstheme="minorHAnsi"/>
                <w:color w:val="808080" w:themeColor="background1" w:themeShade="80"/>
              </w:rPr>
            </w:pPr>
            <w:r w:rsidRPr="00A81417">
              <w:rPr>
                <w:rFonts w:cstheme="minorHAnsi"/>
                <w:b/>
                <w:color w:val="808080" w:themeColor="background1" w:themeShade="80"/>
              </w:rPr>
              <w:t xml:space="preserve">With re. staff time: </w:t>
            </w:r>
            <w:r w:rsidRPr="00A81417">
              <w:rPr>
                <w:rFonts w:cstheme="minorHAnsi"/>
                <w:color w:val="808080" w:themeColor="background1" w:themeShade="80"/>
              </w:rPr>
              <w:t xml:space="preserve">please list the time and expected cost for requested named or new staff </w:t>
            </w:r>
          </w:p>
          <w:tbl>
            <w:tblPr>
              <w:tblStyle w:val="TableGrid"/>
              <w:tblW w:w="0" w:type="auto"/>
              <w:tblInd w:w="32" w:type="dxa"/>
              <w:tblLook w:val="04A0" w:firstRow="1" w:lastRow="0" w:firstColumn="1" w:lastColumn="0" w:noHBand="0" w:noVBand="1"/>
            </w:tblPr>
            <w:tblGrid>
              <w:gridCol w:w="3584"/>
              <w:gridCol w:w="2892"/>
              <w:gridCol w:w="2899"/>
            </w:tblGrid>
            <w:tr w:rsidR="00ED4297" w14:paraId="63EA9BC9" w14:textId="77777777" w:rsidTr="00ED4297">
              <w:tc>
                <w:tcPr>
                  <w:tcW w:w="3584" w:type="dxa"/>
                  <w:shd w:val="clear" w:color="auto" w:fill="F2F2F2" w:themeFill="background1" w:themeFillShade="F2"/>
                </w:tcPr>
                <w:p w14:paraId="7A3D8878" w14:textId="110D56DA" w:rsidR="00ED4297" w:rsidRDefault="00ED4297" w:rsidP="00ED4297">
                  <w:pPr>
                    <w:pStyle w:val="ListParagraph"/>
                    <w:ind w:left="0"/>
                    <w:rPr>
                      <w:rFonts w:cstheme="minorHAnsi"/>
                      <w:b/>
                      <w:color w:val="808080" w:themeColor="background1" w:themeShade="80"/>
                    </w:rPr>
                  </w:pPr>
                  <w:r>
                    <w:rPr>
                      <w:rFonts w:cstheme="minorHAnsi"/>
                      <w:b/>
                      <w:color w:val="808080" w:themeColor="background1" w:themeShade="80"/>
                    </w:rPr>
                    <w:t>Name (or grade if unknown)</w:t>
                  </w:r>
                </w:p>
              </w:tc>
              <w:tc>
                <w:tcPr>
                  <w:tcW w:w="2892" w:type="dxa"/>
                  <w:shd w:val="clear" w:color="auto" w:fill="F2F2F2" w:themeFill="background1" w:themeFillShade="F2"/>
                </w:tcPr>
                <w:p w14:paraId="25A95E67" w14:textId="054EC725" w:rsidR="00ED4297" w:rsidRDefault="00ED4297" w:rsidP="00ED4297">
                  <w:pPr>
                    <w:pStyle w:val="ListParagraph"/>
                    <w:ind w:left="0"/>
                    <w:rPr>
                      <w:rFonts w:cstheme="minorHAnsi"/>
                      <w:b/>
                      <w:color w:val="808080" w:themeColor="background1" w:themeShade="80"/>
                    </w:rPr>
                  </w:pPr>
                  <w:r>
                    <w:rPr>
                      <w:rFonts w:cstheme="minorHAnsi"/>
                      <w:b/>
                      <w:color w:val="808080" w:themeColor="background1" w:themeShade="80"/>
                    </w:rPr>
                    <w:t>Start &amp; finish date</w:t>
                  </w:r>
                </w:p>
              </w:tc>
              <w:tc>
                <w:tcPr>
                  <w:tcW w:w="2899" w:type="dxa"/>
                  <w:shd w:val="clear" w:color="auto" w:fill="F2F2F2" w:themeFill="background1" w:themeFillShade="F2"/>
                </w:tcPr>
                <w:p w14:paraId="6D97642A" w14:textId="6E26E4AC" w:rsidR="00ED4297" w:rsidRDefault="00ED4297" w:rsidP="00ED4297">
                  <w:pPr>
                    <w:pStyle w:val="ListParagraph"/>
                    <w:ind w:left="0"/>
                    <w:rPr>
                      <w:rFonts w:cstheme="minorHAnsi"/>
                      <w:b/>
                      <w:color w:val="808080" w:themeColor="background1" w:themeShade="80"/>
                    </w:rPr>
                  </w:pPr>
                  <w:r>
                    <w:rPr>
                      <w:rFonts w:cstheme="minorHAnsi"/>
                      <w:b/>
                      <w:color w:val="808080" w:themeColor="background1" w:themeShade="80"/>
                    </w:rPr>
                    <w:t>Cost (100% FEC)</w:t>
                  </w:r>
                </w:p>
              </w:tc>
            </w:tr>
            <w:tr w:rsidR="00ED4297" w14:paraId="14985F5D" w14:textId="77777777" w:rsidTr="00ED4297">
              <w:tc>
                <w:tcPr>
                  <w:tcW w:w="3584" w:type="dxa"/>
                </w:tcPr>
                <w:p w14:paraId="3A676A07" w14:textId="77777777" w:rsidR="00ED4297" w:rsidRDefault="00ED4297" w:rsidP="00ED4297">
                  <w:pPr>
                    <w:pStyle w:val="ListParagraph"/>
                    <w:ind w:left="0"/>
                    <w:rPr>
                      <w:rFonts w:cstheme="minorHAnsi"/>
                      <w:b/>
                      <w:color w:val="808080" w:themeColor="background1" w:themeShade="80"/>
                    </w:rPr>
                  </w:pPr>
                </w:p>
              </w:tc>
              <w:tc>
                <w:tcPr>
                  <w:tcW w:w="2892" w:type="dxa"/>
                </w:tcPr>
                <w:p w14:paraId="2C5B599F" w14:textId="77777777" w:rsidR="00ED4297" w:rsidRDefault="00ED4297" w:rsidP="00ED4297">
                  <w:pPr>
                    <w:pStyle w:val="ListParagraph"/>
                    <w:ind w:left="0"/>
                    <w:rPr>
                      <w:rFonts w:cstheme="minorHAnsi"/>
                      <w:b/>
                      <w:color w:val="808080" w:themeColor="background1" w:themeShade="80"/>
                    </w:rPr>
                  </w:pPr>
                </w:p>
              </w:tc>
              <w:tc>
                <w:tcPr>
                  <w:tcW w:w="2899" w:type="dxa"/>
                </w:tcPr>
                <w:p w14:paraId="478A02C0" w14:textId="77777777" w:rsidR="00ED4297" w:rsidRDefault="00ED4297" w:rsidP="00ED4297">
                  <w:pPr>
                    <w:pStyle w:val="ListParagraph"/>
                    <w:ind w:left="0"/>
                    <w:rPr>
                      <w:rFonts w:cstheme="minorHAnsi"/>
                      <w:b/>
                      <w:color w:val="808080" w:themeColor="background1" w:themeShade="80"/>
                    </w:rPr>
                  </w:pPr>
                </w:p>
              </w:tc>
            </w:tr>
            <w:tr w:rsidR="00ED4297" w14:paraId="6181FB76" w14:textId="77777777" w:rsidTr="00ED4297">
              <w:tc>
                <w:tcPr>
                  <w:tcW w:w="3584" w:type="dxa"/>
                </w:tcPr>
                <w:p w14:paraId="348F1D92" w14:textId="77777777" w:rsidR="00ED4297" w:rsidRDefault="00ED4297" w:rsidP="00ED4297">
                  <w:pPr>
                    <w:pStyle w:val="ListParagraph"/>
                    <w:ind w:left="0"/>
                    <w:rPr>
                      <w:rFonts w:cstheme="minorHAnsi"/>
                      <w:b/>
                      <w:color w:val="808080" w:themeColor="background1" w:themeShade="80"/>
                    </w:rPr>
                  </w:pPr>
                </w:p>
              </w:tc>
              <w:tc>
                <w:tcPr>
                  <w:tcW w:w="2892" w:type="dxa"/>
                </w:tcPr>
                <w:p w14:paraId="716E3903" w14:textId="77777777" w:rsidR="00ED4297" w:rsidRDefault="00ED4297" w:rsidP="00ED4297">
                  <w:pPr>
                    <w:pStyle w:val="ListParagraph"/>
                    <w:ind w:left="0"/>
                    <w:rPr>
                      <w:rFonts w:cstheme="minorHAnsi"/>
                      <w:b/>
                      <w:color w:val="808080" w:themeColor="background1" w:themeShade="80"/>
                    </w:rPr>
                  </w:pPr>
                </w:p>
              </w:tc>
              <w:tc>
                <w:tcPr>
                  <w:tcW w:w="2899" w:type="dxa"/>
                </w:tcPr>
                <w:p w14:paraId="2C8E132A" w14:textId="77777777" w:rsidR="00ED4297" w:rsidRDefault="00ED4297" w:rsidP="00ED4297">
                  <w:pPr>
                    <w:pStyle w:val="ListParagraph"/>
                    <w:ind w:left="0"/>
                    <w:rPr>
                      <w:rFonts w:cstheme="minorHAnsi"/>
                      <w:b/>
                      <w:color w:val="808080" w:themeColor="background1" w:themeShade="80"/>
                    </w:rPr>
                  </w:pPr>
                </w:p>
              </w:tc>
            </w:tr>
          </w:tbl>
          <w:p w14:paraId="7E4E1E31" w14:textId="77777777" w:rsidR="00ED4297" w:rsidRPr="009C578B" w:rsidRDefault="00ED4297" w:rsidP="00ED4297">
            <w:pPr>
              <w:pStyle w:val="ListParagraph"/>
              <w:rPr>
                <w:rFonts w:cstheme="minorHAnsi"/>
                <w:b/>
                <w:color w:val="808080" w:themeColor="background1" w:themeShade="80"/>
              </w:rPr>
            </w:pPr>
          </w:p>
        </w:tc>
      </w:tr>
      <w:tr w:rsidR="00ED4297" w:rsidRPr="00B543AA" w14:paraId="65C6BA9F" w14:textId="77777777" w:rsidTr="008E6837">
        <w:tc>
          <w:tcPr>
            <w:tcW w:w="9633" w:type="dxa"/>
            <w:gridSpan w:val="3"/>
            <w:tcBorders>
              <w:top w:val="single" w:sz="4" w:space="0" w:color="auto"/>
              <w:left w:val="single" w:sz="4" w:space="0" w:color="auto"/>
              <w:bottom w:val="single" w:sz="4" w:space="0" w:color="auto"/>
              <w:right w:val="single" w:sz="4" w:space="0" w:color="auto"/>
            </w:tcBorders>
          </w:tcPr>
          <w:p w14:paraId="730BB576" w14:textId="2D373609" w:rsidR="00ED4297" w:rsidRDefault="00ED4297" w:rsidP="00ED4297">
            <w:pPr>
              <w:rPr>
                <w:rFonts w:cstheme="minorHAnsi"/>
                <w:color w:val="808080" w:themeColor="background1" w:themeShade="80"/>
              </w:rPr>
            </w:pPr>
            <w:r>
              <w:rPr>
                <w:rFonts w:cstheme="minorHAnsi"/>
                <w:b/>
                <w:color w:val="808080" w:themeColor="background1" w:themeShade="80"/>
              </w:rPr>
              <w:t xml:space="preserve">With re. to equipment: </w:t>
            </w:r>
            <w:r>
              <w:rPr>
                <w:rFonts w:cstheme="minorHAnsi"/>
                <w:color w:val="808080" w:themeColor="background1" w:themeShade="80"/>
              </w:rPr>
              <w:t>please list each piece of equipment being purchased and its cost</w:t>
            </w:r>
          </w:p>
          <w:tbl>
            <w:tblPr>
              <w:tblStyle w:val="TableGrid"/>
              <w:tblW w:w="0" w:type="auto"/>
              <w:tblInd w:w="32" w:type="dxa"/>
              <w:tblLook w:val="04A0" w:firstRow="1" w:lastRow="0" w:firstColumn="1" w:lastColumn="0" w:noHBand="0" w:noVBand="1"/>
            </w:tblPr>
            <w:tblGrid>
              <w:gridCol w:w="2693"/>
              <w:gridCol w:w="3799"/>
              <w:gridCol w:w="2883"/>
            </w:tblGrid>
            <w:tr w:rsidR="00ED4297" w14:paraId="63B260DF" w14:textId="77777777" w:rsidTr="00ED4297">
              <w:tc>
                <w:tcPr>
                  <w:tcW w:w="2693" w:type="dxa"/>
                  <w:shd w:val="clear" w:color="auto" w:fill="F2F2F2" w:themeFill="background1" w:themeFillShade="F2"/>
                </w:tcPr>
                <w:p w14:paraId="60347F99" w14:textId="7329F03F" w:rsidR="00ED4297" w:rsidRDefault="00ED4297" w:rsidP="00ED4297">
                  <w:pPr>
                    <w:pStyle w:val="ListParagraph"/>
                    <w:ind w:left="0"/>
                    <w:rPr>
                      <w:rFonts w:cstheme="minorHAnsi"/>
                      <w:b/>
                      <w:color w:val="808080" w:themeColor="background1" w:themeShade="80"/>
                    </w:rPr>
                  </w:pPr>
                  <w:r>
                    <w:rPr>
                      <w:rFonts w:cstheme="minorHAnsi"/>
                      <w:b/>
                      <w:color w:val="808080" w:themeColor="background1" w:themeShade="80"/>
                    </w:rPr>
                    <w:t>Equipment</w:t>
                  </w:r>
                </w:p>
              </w:tc>
              <w:tc>
                <w:tcPr>
                  <w:tcW w:w="3799" w:type="dxa"/>
                  <w:shd w:val="clear" w:color="auto" w:fill="F2F2F2" w:themeFill="background1" w:themeFillShade="F2"/>
                </w:tcPr>
                <w:p w14:paraId="59100A7D" w14:textId="18BDE533" w:rsidR="00ED4297" w:rsidRDefault="00ED4297" w:rsidP="00ED4297">
                  <w:pPr>
                    <w:pStyle w:val="ListParagraph"/>
                    <w:ind w:left="0"/>
                    <w:rPr>
                      <w:rFonts w:cstheme="minorHAnsi"/>
                      <w:b/>
                      <w:color w:val="808080" w:themeColor="background1" w:themeShade="80"/>
                    </w:rPr>
                  </w:pPr>
                  <w:r>
                    <w:rPr>
                      <w:rFonts w:cstheme="minorHAnsi"/>
                      <w:b/>
                      <w:color w:val="808080" w:themeColor="background1" w:themeShade="80"/>
                    </w:rPr>
                    <w:t>Description</w:t>
                  </w:r>
                </w:p>
              </w:tc>
              <w:tc>
                <w:tcPr>
                  <w:tcW w:w="2883" w:type="dxa"/>
                  <w:shd w:val="clear" w:color="auto" w:fill="F2F2F2" w:themeFill="background1" w:themeFillShade="F2"/>
                </w:tcPr>
                <w:p w14:paraId="576F4B8E" w14:textId="77777777" w:rsidR="00ED4297" w:rsidRDefault="00ED4297" w:rsidP="00ED4297">
                  <w:pPr>
                    <w:pStyle w:val="ListParagraph"/>
                    <w:ind w:left="0"/>
                    <w:rPr>
                      <w:rFonts w:cstheme="minorHAnsi"/>
                      <w:b/>
                      <w:color w:val="808080" w:themeColor="background1" w:themeShade="80"/>
                    </w:rPr>
                  </w:pPr>
                  <w:r>
                    <w:rPr>
                      <w:rFonts w:cstheme="minorHAnsi"/>
                      <w:b/>
                      <w:color w:val="808080" w:themeColor="background1" w:themeShade="80"/>
                    </w:rPr>
                    <w:t>Cost (100% FEC)</w:t>
                  </w:r>
                </w:p>
              </w:tc>
            </w:tr>
            <w:tr w:rsidR="00ED4297" w14:paraId="6DA5EF0C" w14:textId="77777777" w:rsidTr="00ED4297">
              <w:tc>
                <w:tcPr>
                  <w:tcW w:w="2693" w:type="dxa"/>
                </w:tcPr>
                <w:p w14:paraId="4D3B467E" w14:textId="77777777" w:rsidR="00ED4297" w:rsidRDefault="00ED4297" w:rsidP="00ED4297">
                  <w:pPr>
                    <w:pStyle w:val="ListParagraph"/>
                    <w:ind w:left="0"/>
                    <w:rPr>
                      <w:rFonts w:cstheme="minorHAnsi"/>
                      <w:b/>
                      <w:color w:val="808080" w:themeColor="background1" w:themeShade="80"/>
                    </w:rPr>
                  </w:pPr>
                </w:p>
              </w:tc>
              <w:tc>
                <w:tcPr>
                  <w:tcW w:w="3799" w:type="dxa"/>
                </w:tcPr>
                <w:p w14:paraId="760C36CC" w14:textId="77777777" w:rsidR="00ED4297" w:rsidRDefault="00ED4297" w:rsidP="00ED4297">
                  <w:pPr>
                    <w:pStyle w:val="ListParagraph"/>
                    <w:ind w:left="0"/>
                    <w:rPr>
                      <w:rFonts w:cstheme="minorHAnsi"/>
                      <w:b/>
                      <w:color w:val="808080" w:themeColor="background1" w:themeShade="80"/>
                    </w:rPr>
                  </w:pPr>
                </w:p>
              </w:tc>
              <w:tc>
                <w:tcPr>
                  <w:tcW w:w="2883" w:type="dxa"/>
                </w:tcPr>
                <w:p w14:paraId="4D9F26F2" w14:textId="77777777" w:rsidR="00ED4297" w:rsidRDefault="00ED4297" w:rsidP="00ED4297">
                  <w:pPr>
                    <w:pStyle w:val="ListParagraph"/>
                    <w:ind w:left="0"/>
                    <w:rPr>
                      <w:rFonts w:cstheme="minorHAnsi"/>
                      <w:b/>
                      <w:color w:val="808080" w:themeColor="background1" w:themeShade="80"/>
                    </w:rPr>
                  </w:pPr>
                </w:p>
              </w:tc>
            </w:tr>
            <w:tr w:rsidR="00ED4297" w14:paraId="57764648" w14:textId="77777777" w:rsidTr="00ED4297">
              <w:tc>
                <w:tcPr>
                  <w:tcW w:w="2693" w:type="dxa"/>
                </w:tcPr>
                <w:p w14:paraId="11D09719" w14:textId="77777777" w:rsidR="00ED4297" w:rsidRDefault="00ED4297" w:rsidP="00ED4297">
                  <w:pPr>
                    <w:pStyle w:val="ListParagraph"/>
                    <w:ind w:left="0"/>
                    <w:rPr>
                      <w:rFonts w:cstheme="minorHAnsi"/>
                      <w:b/>
                      <w:color w:val="808080" w:themeColor="background1" w:themeShade="80"/>
                    </w:rPr>
                  </w:pPr>
                </w:p>
              </w:tc>
              <w:tc>
                <w:tcPr>
                  <w:tcW w:w="3799" w:type="dxa"/>
                </w:tcPr>
                <w:p w14:paraId="0A4157C0" w14:textId="77777777" w:rsidR="00ED4297" w:rsidRDefault="00ED4297" w:rsidP="00ED4297">
                  <w:pPr>
                    <w:pStyle w:val="ListParagraph"/>
                    <w:ind w:left="0"/>
                    <w:rPr>
                      <w:rFonts w:cstheme="minorHAnsi"/>
                      <w:b/>
                      <w:color w:val="808080" w:themeColor="background1" w:themeShade="80"/>
                    </w:rPr>
                  </w:pPr>
                </w:p>
              </w:tc>
              <w:tc>
                <w:tcPr>
                  <w:tcW w:w="2883" w:type="dxa"/>
                </w:tcPr>
                <w:p w14:paraId="07D02709" w14:textId="77777777" w:rsidR="00ED4297" w:rsidRDefault="00ED4297" w:rsidP="00ED4297">
                  <w:pPr>
                    <w:pStyle w:val="ListParagraph"/>
                    <w:ind w:left="0"/>
                    <w:rPr>
                      <w:rFonts w:cstheme="minorHAnsi"/>
                      <w:b/>
                      <w:color w:val="808080" w:themeColor="background1" w:themeShade="80"/>
                    </w:rPr>
                  </w:pPr>
                </w:p>
              </w:tc>
            </w:tr>
          </w:tbl>
          <w:p w14:paraId="7FD33C8C" w14:textId="4C6FAB4E" w:rsidR="00ED4297" w:rsidRPr="009C578B" w:rsidRDefault="00ED4297" w:rsidP="00ED4297">
            <w:pPr>
              <w:pStyle w:val="ListParagraph"/>
              <w:rPr>
                <w:rFonts w:cstheme="minorHAnsi"/>
                <w:color w:val="808080" w:themeColor="background1" w:themeShade="80"/>
              </w:rPr>
            </w:pPr>
          </w:p>
        </w:tc>
      </w:tr>
      <w:tr w:rsidR="00ED4297" w:rsidRPr="00B92F98" w14:paraId="645C2874" w14:textId="77777777" w:rsidTr="006962AF">
        <w:tc>
          <w:tcPr>
            <w:tcW w:w="9633" w:type="dxa"/>
            <w:gridSpan w:val="3"/>
            <w:tcBorders>
              <w:top w:val="single" w:sz="4" w:space="0" w:color="auto"/>
              <w:left w:val="single" w:sz="4" w:space="0" w:color="auto"/>
              <w:bottom w:val="single" w:sz="4" w:space="0" w:color="auto"/>
              <w:right w:val="single" w:sz="4" w:space="0" w:color="auto"/>
            </w:tcBorders>
          </w:tcPr>
          <w:p w14:paraId="5868DF7E" w14:textId="3B8D6B81" w:rsidR="00ED4297" w:rsidRPr="00A81417" w:rsidRDefault="00ED4297" w:rsidP="00ED4297">
            <w:pPr>
              <w:jc w:val="both"/>
              <w:rPr>
                <w:rFonts w:cstheme="minorHAnsi"/>
                <w:b/>
                <w:color w:val="808080" w:themeColor="background1" w:themeShade="80"/>
              </w:rPr>
            </w:pPr>
            <w:r w:rsidRPr="00A81417">
              <w:rPr>
                <w:rFonts w:cstheme="minorHAnsi"/>
                <w:b/>
                <w:color w:val="808080" w:themeColor="background1" w:themeShade="80"/>
              </w:rPr>
              <w:t>Provide details of how you will ensure the requested budget is fully spent by the deadline</w:t>
            </w:r>
          </w:p>
          <w:p w14:paraId="4A52BDB7" w14:textId="77777777" w:rsidR="00ED4297" w:rsidRPr="00A81417" w:rsidRDefault="00ED4297" w:rsidP="00ED4297">
            <w:pPr>
              <w:jc w:val="both"/>
              <w:rPr>
                <w:rFonts w:cstheme="minorHAnsi"/>
                <w:color w:val="808080" w:themeColor="background1" w:themeShade="80"/>
              </w:rPr>
            </w:pPr>
            <w:r w:rsidRPr="00A81417">
              <w:rPr>
                <w:rFonts w:cstheme="minorHAnsi"/>
                <w:color w:val="808080" w:themeColor="background1" w:themeShade="80"/>
              </w:rPr>
              <w:t>- Key milestones identified in receiving and commissioning the platform</w:t>
            </w:r>
          </w:p>
          <w:p w14:paraId="58A8CC31" w14:textId="77777777" w:rsidR="00ED4297" w:rsidRDefault="00ED4297" w:rsidP="00ED4297">
            <w:pPr>
              <w:jc w:val="both"/>
              <w:rPr>
                <w:rFonts w:cstheme="minorHAnsi"/>
                <w:color w:val="808080" w:themeColor="background1" w:themeShade="80"/>
              </w:rPr>
            </w:pPr>
            <w:r w:rsidRPr="00A81417">
              <w:rPr>
                <w:rFonts w:cstheme="minorHAnsi"/>
                <w:color w:val="808080" w:themeColor="background1" w:themeShade="80"/>
              </w:rPr>
              <w:t>- Description of management approach and resource to ensure completion by 31</w:t>
            </w:r>
            <w:r w:rsidRPr="00A81417">
              <w:rPr>
                <w:rFonts w:cstheme="minorHAnsi"/>
                <w:color w:val="808080" w:themeColor="background1" w:themeShade="80"/>
                <w:vertAlign w:val="superscript"/>
              </w:rPr>
              <w:t>st</w:t>
            </w:r>
            <w:r w:rsidRPr="00A81417">
              <w:rPr>
                <w:rFonts w:cstheme="minorHAnsi"/>
                <w:color w:val="808080" w:themeColor="background1" w:themeShade="80"/>
              </w:rPr>
              <w:t xml:space="preserve"> March 2022</w:t>
            </w:r>
          </w:p>
          <w:p w14:paraId="6344E042" w14:textId="2D560920" w:rsidR="00ED4297" w:rsidRPr="00A81417" w:rsidRDefault="00ED4297" w:rsidP="00ED4297">
            <w:pPr>
              <w:jc w:val="both"/>
              <w:rPr>
                <w:rFonts w:cstheme="minorHAnsi"/>
                <w:b/>
                <w:color w:val="808080" w:themeColor="background1" w:themeShade="80"/>
              </w:rPr>
            </w:pPr>
          </w:p>
        </w:tc>
      </w:tr>
    </w:tbl>
    <w:p w14:paraId="3D76A1EA" w14:textId="650E55E4" w:rsidR="00941B3D" w:rsidRPr="00C64106" w:rsidRDefault="00941B3D" w:rsidP="00C64106">
      <w:pPr>
        <w:spacing w:after="0" w:line="276" w:lineRule="auto"/>
        <w:jc w:val="both"/>
        <w:rPr>
          <w:rFonts w:ascii="Arial" w:hAnsi="Arial" w:cs="Arial"/>
          <w:color w:val="808080" w:themeColor="background1" w:themeShade="80"/>
        </w:rPr>
      </w:pPr>
    </w:p>
    <w:p w14:paraId="532A6315" w14:textId="38A9A9A9" w:rsidR="00941B3D" w:rsidRPr="00732946" w:rsidRDefault="00941B3D" w:rsidP="00C64106">
      <w:pPr>
        <w:pStyle w:val="NormalWeb"/>
        <w:spacing w:before="0" w:beforeAutospacing="0" w:after="0" w:afterAutospacing="0" w:line="276" w:lineRule="auto"/>
        <w:jc w:val="both"/>
        <w:rPr>
          <w:rFonts w:ascii="Arial" w:hAnsi="Arial" w:cs="Arial"/>
          <w:i/>
          <w:color w:val="808080" w:themeColor="background1" w:themeShade="80"/>
          <w:spacing w:val="8"/>
          <w:sz w:val="20"/>
          <w:szCs w:val="22"/>
        </w:rPr>
      </w:pPr>
      <w:r w:rsidRPr="00732946">
        <w:rPr>
          <w:rFonts w:ascii="Arial" w:hAnsi="Arial" w:cs="Arial"/>
          <w:i/>
          <w:color w:val="808080" w:themeColor="background1" w:themeShade="80"/>
          <w:spacing w:val="8"/>
          <w:sz w:val="20"/>
          <w:szCs w:val="22"/>
        </w:rPr>
        <w:t xml:space="preserve">It is an expectation that </w:t>
      </w:r>
      <w:r w:rsidR="000C172D">
        <w:rPr>
          <w:rFonts w:ascii="Arial" w:hAnsi="Arial" w:cs="Arial"/>
          <w:i/>
          <w:color w:val="808080" w:themeColor="background1" w:themeShade="80"/>
          <w:spacing w:val="8"/>
          <w:sz w:val="20"/>
          <w:szCs w:val="22"/>
        </w:rPr>
        <w:t>organisations</w:t>
      </w:r>
      <w:r w:rsidRPr="00732946">
        <w:rPr>
          <w:rFonts w:ascii="Arial" w:hAnsi="Arial" w:cs="Arial"/>
          <w:i/>
          <w:color w:val="808080" w:themeColor="background1" w:themeShade="80"/>
          <w:spacing w:val="8"/>
          <w:sz w:val="20"/>
          <w:szCs w:val="22"/>
        </w:rPr>
        <w:t xml:space="preserve"> successful in applying to the scheme will work with Royce to produce </w:t>
      </w:r>
      <w:r w:rsidR="00816DD7" w:rsidRPr="00732946">
        <w:rPr>
          <w:rFonts w:ascii="Arial" w:hAnsi="Arial" w:cs="Arial"/>
          <w:i/>
          <w:color w:val="808080" w:themeColor="background1" w:themeShade="80"/>
          <w:spacing w:val="8"/>
          <w:sz w:val="20"/>
          <w:szCs w:val="22"/>
        </w:rPr>
        <w:t xml:space="preserve">publicly available </w:t>
      </w:r>
      <w:r w:rsidRPr="00732946">
        <w:rPr>
          <w:rFonts w:ascii="Arial" w:hAnsi="Arial" w:cs="Arial"/>
          <w:i/>
          <w:color w:val="808080" w:themeColor="background1" w:themeShade="80"/>
          <w:spacing w:val="8"/>
          <w:sz w:val="20"/>
          <w:szCs w:val="22"/>
        </w:rPr>
        <w:t>case studies</w:t>
      </w:r>
      <w:r w:rsidR="00816DD7" w:rsidRPr="00732946">
        <w:rPr>
          <w:rFonts w:ascii="Arial" w:hAnsi="Arial" w:cs="Arial"/>
          <w:i/>
          <w:color w:val="808080" w:themeColor="background1" w:themeShade="80"/>
          <w:spacing w:val="8"/>
          <w:sz w:val="20"/>
          <w:szCs w:val="22"/>
        </w:rPr>
        <w:t xml:space="preserve"> (commercially sensitive information notwithstanding)</w:t>
      </w:r>
      <w:r w:rsidRPr="00732946">
        <w:rPr>
          <w:rFonts w:ascii="Arial" w:hAnsi="Arial" w:cs="Arial"/>
          <w:i/>
          <w:color w:val="808080" w:themeColor="background1" w:themeShade="80"/>
          <w:spacing w:val="8"/>
          <w:sz w:val="20"/>
          <w:szCs w:val="22"/>
        </w:rPr>
        <w:t xml:space="preserve"> to highlight the types of projects which are routinely </w:t>
      </w:r>
      <w:r w:rsidR="00330303" w:rsidRPr="00732946">
        <w:rPr>
          <w:rFonts w:ascii="Arial" w:hAnsi="Arial" w:cs="Arial"/>
          <w:i/>
          <w:color w:val="808080" w:themeColor="background1" w:themeShade="80"/>
          <w:spacing w:val="8"/>
          <w:sz w:val="20"/>
          <w:szCs w:val="22"/>
        </w:rPr>
        <w:t>undertaken,</w:t>
      </w:r>
      <w:r w:rsidRPr="00732946">
        <w:rPr>
          <w:rFonts w:ascii="Arial" w:hAnsi="Arial" w:cs="Arial"/>
          <w:i/>
          <w:color w:val="808080" w:themeColor="background1" w:themeShade="80"/>
          <w:spacing w:val="8"/>
          <w:sz w:val="20"/>
          <w:szCs w:val="22"/>
        </w:rPr>
        <w:t xml:space="preserve"> </w:t>
      </w:r>
      <w:r w:rsidR="00816DD7" w:rsidRPr="00732946">
        <w:rPr>
          <w:rFonts w:ascii="Arial" w:hAnsi="Arial" w:cs="Arial"/>
          <w:i/>
          <w:color w:val="808080" w:themeColor="background1" w:themeShade="80"/>
          <w:spacing w:val="8"/>
          <w:sz w:val="20"/>
          <w:szCs w:val="22"/>
        </w:rPr>
        <w:t>and which</w:t>
      </w:r>
      <w:r w:rsidRPr="00732946">
        <w:rPr>
          <w:rFonts w:ascii="Arial" w:hAnsi="Arial" w:cs="Arial"/>
          <w:i/>
          <w:color w:val="808080" w:themeColor="background1" w:themeShade="80"/>
          <w:spacing w:val="8"/>
          <w:sz w:val="20"/>
          <w:szCs w:val="22"/>
        </w:rPr>
        <w:t xml:space="preserve"> produce a positive outcome for both </w:t>
      </w:r>
      <w:r w:rsidR="000C172D">
        <w:rPr>
          <w:rFonts w:ascii="Arial" w:hAnsi="Arial" w:cs="Arial"/>
          <w:i/>
          <w:color w:val="808080" w:themeColor="background1" w:themeShade="80"/>
          <w:spacing w:val="8"/>
          <w:sz w:val="20"/>
          <w:szCs w:val="22"/>
        </w:rPr>
        <w:t>your organisation</w:t>
      </w:r>
      <w:r w:rsidR="00816DD7" w:rsidRPr="00732946">
        <w:rPr>
          <w:rFonts w:ascii="Arial" w:hAnsi="Arial" w:cs="Arial"/>
          <w:i/>
          <w:color w:val="808080" w:themeColor="background1" w:themeShade="80"/>
          <w:spacing w:val="8"/>
          <w:sz w:val="20"/>
          <w:szCs w:val="22"/>
        </w:rPr>
        <w:t xml:space="preserve"> and </w:t>
      </w:r>
      <w:r w:rsidRPr="00732946">
        <w:rPr>
          <w:rFonts w:ascii="Arial" w:hAnsi="Arial" w:cs="Arial"/>
          <w:i/>
          <w:color w:val="808080" w:themeColor="background1" w:themeShade="80"/>
          <w:spacing w:val="8"/>
          <w:sz w:val="20"/>
          <w:szCs w:val="22"/>
        </w:rPr>
        <w:t>Royce.</w:t>
      </w:r>
    </w:p>
    <w:p w14:paraId="6BFCA8CA" w14:textId="77777777" w:rsidR="00B75447" w:rsidRDefault="00B75447" w:rsidP="00C64106">
      <w:pPr>
        <w:spacing w:after="0" w:line="276" w:lineRule="auto"/>
        <w:jc w:val="both"/>
        <w:rPr>
          <w:rFonts w:ascii="Arial" w:eastAsia="Times New Roman" w:hAnsi="Arial" w:cs="Arial"/>
          <w:i/>
          <w:color w:val="808080" w:themeColor="background1" w:themeShade="80"/>
          <w:spacing w:val="8"/>
          <w:sz w:val="20"/>
          <w:lang w:eastAsia="en-GB"/>
        </w:rPr>
      </w:pPr>
    </w:p>
    <w:p w14:paraId="1A5530AD" w14:textId="26DDB662" w:rsidR="00B61F45" w:rsidRPr="00732946" w:rsidRDefault="00BC7963" w:rsidP="00C64106">
      <w:pPr>
        <w:spacing w:after="0" w:line="276" w:lineRule="auto"/>
        <w:jc w:val="both"/>
        <w:rPr>
          <w:rFonts w:ascii="Arial" w:eastAsia="Times New Roman" w:hAnsi="Arial" w:cs="Arial"/>
          <w:i/>
          <w:color w:val="808080" w:themeColor="background1" w:themeShade="80"/>
          <w:spacing w:val="8"/>
          <w:sz w:val="20"/>
          <w:lang w:eastAsia="en-GB"/>
        </w:rPr>
      </w:pPr>
      <w:r w:rsidRPr="00732946">
        <w:rPr>
          <w:rFonts w:ascii="Arial" w:eastAsia="Times New Roman" w:hAnsi="Arial" w:cs="Arial"/>
          <w:i/>
          <w:color w:val="808080" w:themeColor="background1" w:themeShade="80"/>
          <w:spacing w:val="8"/>
          <w:sz w:val="20"/>
          <w:lang w:eastAsia="en-GB"/>
        </w:rPr>
        <w:t xml:space="preserve">Applications </w:t>
      </w:r>
      <w:r w:rsidRPr="00EA4831">
        <w:rPr>
          <w:rFonts w:ascii="Arial" w:eastAsia="Times New Roman" w:hAnsi="Arial" w:cs="Arial"/>
          <w:i/>
          <w:color w:val="808080" w:themeColor="background1" w:themeShade="80"/>
          <w:spacing w:val="8"/>
          <w:sz w:val="20"/>
          <w:lang w:eastAsia="en-GB"/>
        </w:rPr>
        <w:t xml:space="preserve">that are rejected or unsuccessful </w:t>
      </w:r>
      <w:proofErr w:type="gramStart"/>
      <w:r w:rsidRPr="00EA4831">
        <w:rPr>
          <w:rFonts w:ascii="Arial" w:eastAsia="Times New Roman" w:hAnsi="Arial" w:cs="Arial"/>
          <w:i/>
          <w:color w:val="808080" w:themeColor="background1" w:themeShade="80"/>
          <w:spacing w:val="8"/>
          <w:sz w:val="20"/>
          <w:lang w:eastAsia="en-GB"/>
        </w:rPr>
        <w:t>will be deleted</w:t>
      </w:r>
      <w:proofErr w:type="gramEnd"/>
      <w:r w:rsidRPr="00EA4831">
        <w:rPr>
          <w:rFonts w:ascii="Arial" w:eastAsia="Times New Roman" w:hAnsi="Arial" w:cs="Arial"/>
          <w:i/>
          <w:color w:val="808080" w:themeColor="background1" w:themeShade="80"/>
          <w:spacing w:val="8"/>
          <w:sz w:val="20"/>
          <w:lang w:eastAsia="en-GB"/>
        </w:rPr>
        <w:t xml:space="preserve"> following notification to the applicant of either outcome</w:t>
      </w:r>
      <w:r w:rsidR="009C468D" w:rsidRPr="00EA4831">
        <w:rPr>
          <w:rFonts w:ascii="Arial" w:eastAsia="Times New Roman" w:hAnsi="Arial" w:cs="Arial"/>
          <w:i/>
          <w:color w:val="808080" w:themeColor="background1" w:themeShade="80"/>
          <w:spacing w:val="8"/>
          <w:sz w:val="20"/>
          <w:lang w:eastAsia="en-GB"/>
        </w:rPr>
        <w:t xml:space="preserve"> and in line with </w:t>
      </w:r>
      <w:r w:rsidR="00C13F6D">
        <w:rPr>
          <w:rFonts w:ascii="Arial" w:eastAsia="Times New Roman" w:hAnsi="Arial" w:cs="Arial"/>
          <w:i/>
          <w:color w:val="808080" w:themeColor="background1" w:themeShade="80"/>
          <w:spacing w:val="8"/>
          <w:sz w:val="20"/>
          <w:lang w:eastAsia="en-GB"/>
        </w:rPr>
        <w:t>standard</w:t>
      </w:r>
      <w:r w:rsidR="009C468D" w:rsidRPr="00EA4831">
        <w:rPr>
          <w:rFonts w:ascii="Arial" w:eastAsia="Times New Roman" w:hAnsi="Arial" w:cs="Arial"/>
          <w:i/>
          <w:color w:val="808080" w:themeColor="background1" w:themeShade="80"/>
          <w:spacing w:val="8"/>
          <w:sz w:val="20"/>
          <w:lang w:eastAsia="en-GB"/>
        </w:rPr>
        <w:t xml:space="preserve"> retention sch</w:t>
      </w:r>
      <w:r w:rsidR="00E55AC5">
        <w:rPr>
          <w:rFonts w:ascii="Arial" w:eastAsia="Times New Roman" w:hAnsi="Arial" w:cs="Arial"/>
          <w:i/>
          <w:color w:val="808080" w:themeColor="background1" w:themeShade="80"/>
          <w:spacing w:val="8"/>
          <w:sz w:val="20"/>
          <w:lang w:eastAsia="en-GB"/>
        </w:rPr>
        <w:t>e</w:t>
      </w:r>
      <w:r w:rsidR="009C468D" w:rsidRPr="00EA4831">
        <w:rPr>
          <w:rFonts w:ascii="Arial" w:eastAsia="Times New Roman" w:hAnsi="Arial" w:cs="Arial"/>
          <w:i/>
          <w:color w:val="808080" w:themeColor="background1" w:themeShade="80"/>
          <w:spacing w:val="8"/>
          <w:sz w:val="20"/>
          <w:lang w:eastAsia="en-GB"/>
        </w:rPr>
        <w:t>dules</w:t>
      </w:r>
      <w:r w:rsidRPr="00EA4831">
        <w:rPr>
          <w:rFonts w:ascii="Arial" w:eastAsia="Times New Roman" w:hAnsi="Arial" w:cs="Arial"/>
          <w:i/>
          <w:color w:val="808080" w:themeColor="background1" w:themeShade="80"/>
          <w:spacing w:val="8"/>
          <w:sz w:val="20"/>
          <w:lang w:eastAsia="en-GB"/>
        </w:rPr>
        <w:t xml:space="preserve">. </w:t>
      </w:r>
    </w:p>
    <w:sectPr w:rsidR="00B61F45" w:rsidRPr="00732946" w:rsidSect="00A604FC">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DF98" w14:textId="77777777" w:rsidR="00935AAF" w:rsidRDefault="00935AAF" w:rsidP="00A30CAC">
      <w:pPr>
        <w:spacing w:after="0" w:line="240" w:lineRule="auto"/>
      </w:pPr>
      <w:r>
        <w:separator/>
      </w:r>
    </w:p>
  </w:endnote>
  <w:endnote w:type="continuationSeparator" w:id="0">
    <w:p w14:paraId="0B4E206A" w14:textId="77777777" w:rsidR="00935AAF" w:rsidRDefault="00935AAF" w:rsidP="00A3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605B6" w14:textId="77777777" w:rsidR="00935AAF" w:rsidRDefault="00935AAF" w:rsidP="00A30CAC">
      <w:pPr>
        <w:spacing w:after="0" w:line="240" w:lineRule="auto"/>
      </w:pPr>
      <w:r>
        <w:separator/>
      </w:r>
    </w:p>
  </w:footnote>
  <w:footnote w:type="continuationSeparator" w:id="0">
    <w:p w14:paraId="1451C71B" w14:textId="77777777" w:rsidR="00935AAF" w:rsidRDefault="00935AAF" w:rsidP="00A30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A251" w14:textId="008E13E8" w:rsidR="00551F40" w:rsidRDefault="00551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208"/>
    <w:multiLevelType w:val="hybridMultilevel"/>
    <w:tmpl w:val="78FCC810"/>
    <w:lvl w:ilvl="0" w:tplc="0E24FA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E4E93"/>
    <w:multiLevelType w:val="hybridMultilevel"/>
    <w:tmpl w:val="15D8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4161E"/>
    <w:multiLevelType w:val="hybridMultilevel"/>
    <w:tmpl w:val="C1FEC2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38543AE"/>
    <w:multiLevelType w:val="hybridMultilevel"/>
    <w:tmpl w:val="6244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406B8"/>
    <w:multiLevelType w:val="hybridMultilevel"/>
    <w:tmpl w:val="A686EB30"/>
    <w:lvl w:ilvl="0" w:tplc="3DEAA5E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F1459"/>
    <w:multiLevelType w:val="hybridMultilevel"/>
    <w:tmpl w:val="39A277EC"/>
    <w:lvl w:ilvl="0" w:tplc="947A7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46188"/>
    <w:multiLevelType w:val="hybridMultilevel"/>
    <w:tmpl w:val="E44A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84537"/>
    <w:multiLevelType w:val="hybridMultilevel"/>
    <w:tmpl w:val="49E0A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861A2"/>
    <w:multiLevelType w:val="hybridMultilevel"/>
    <w:tmpl w:val="A4549CB4"/>
    <w:lvl w:ilvl="0" w:tplc="DE54EF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67C41"/>
    <w:multiLevelType w:val="hybridMultilevel"/>
    <w:tmpl w:val="2C0AE8CC"/>
    <w:lvl w:ilvl="0" w:tplc="3DEAA5E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B0FD3"/>
    <w:multiLevelType w:val="hybridMultilevel"/>
    <w:tmpl w:val="9F224A1E"/>
    <w:lvl w:ilvl="0" w:tplc="C9F2EE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C67F6"/>
    <w:multiLevelType w:val="hybridMultilevel"/>
    <w:tmpl w:val="42F8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42432"/>
    <w:multiLevelType w:val="hybridMultilevel"/>
    <w:tmpl w:val="AFA8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67880"/>
    <w:multiLevelType w:val="hybridMultilevel"/>
    <w:tmpl w:val="1084FF6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9622F8A"/>
    <w:multiLevelType w:val="hybridMultilevel"/>
    <w:tmpl w:val="121A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42FA5"/>
    <w:multiLevelType w:val="hybridMultilevel"/>
    <w:tmpl w:val="B450E144"/>
    <w:lvl w:ilvl="0" w:tplc="68AAA9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12686"/>
    <w:multiLevelType w:val="hybridMultilevel"/>
    <w:tmpl w:val="3B14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B683A"/>
    <w:multiLevelType w:val="hybridMultilevel"/>
    <w:tmpl w:val="8CA8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615BC"/>
    <w:multiLevelType w:val="hybridMultilevel"/>
    <w:tmpl w:val="24C60A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
  </w:num>
  <w:num w:numId="5">
    <w:abstractNumId w:val="17"/>
  </w:num>
  <w:num w:numId="6">
    <w:abstractNumId w:val="11"/>
  </w:num>
  <w:num w:numId="7">
    <w:abstractNumId w:val="9"/>
  </w:num>
  <w:num w:numId="8">
    <w:abstractNumId w:val="2"/>
  </w:num>
  <w:num w:numId="9">
    <w:abstractNumId w:val="13"/>
  </w:num>
  <w:num w:numId="10">
    <w:abstractNumId w:val="18"/>
  </w:num>
  <w:num w:numId="11">
    <w:abstractNumId w:val="5"/>
  </w:num>
  <w:num w:numId="12">
    <w:abstractNumId w:val="10"/>
  </w:num>
  <w:num w:numId="13">
    <w:abstractNumId w:val="15"/>
  </w:num>
  <w:num w:numId="14">
    <w:abstractNumId w:val="8"/>
  </w:num>
  <w:num w:numId="15">
    <w:abstractNumId w:val="16"/>
  </w:num>
  <w:num w:numId="16">
    <w:abstractNumId w:val="0"/>
  </w:num>
  <w:num w:numId="17">
    <w:abstractNumId w:val="7"/>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74"/>
    <w:rsid w:val="000002A2"/>
    <w:rsid w:val="00010C75"/>
    <w:rsid w:val="00044982"/>
    <w:rsid w:val="00055CB7"/>
    <w:rsid w:val="00072029"/>
    <w:rsid w:val="000A616D"/>
    <w:rsid w:val="000A6A9B"/>
    <w:rsid w:val="000B129C"/>
    <w:rsid w:val="000B5D27"/>
    <w:rsid w:val="000B73F3"/>
    <w:rsid w:val="000C172D"/>
    <w:rsid w:val="000C7DE6"/>
    <w:rsid w:val="000D30F4"/>
    <w:rsid w:val="000D4865"/>
    <w:rsid w:val="000E7756"/>
    <w:rsid w:val="000F0CFB"/>
    <w:rsid w:val="00103ECD"/>
    <w:rsid w:val="001057DD"/>
    <w:rsid w:val="001057E5"/>
    <w:rsid w:val="00146011"/>
    <w:rsid w:val="00146781"/>
    <w:rsid w:val="0018750E"/>
    <w:rsid w:val="001929A1"/>
    <w:rsid w:val="00196F73"/>
    <w:rsid w:val="001B24D5"/>
    <w:rsid w:val="001C44E3"/>
    <w:rsid w:val="001E69AD"/>
    <w:rsid w:val="001F1D12"/>
    <w:rsid w:val="0023196D"/>
    <w:rsid w:val="00235ECE"/>
    <w:rsid w:val="00241FCD"/>
    <w:rsid w:val="002748FF"/>
    <w:rsid w:val="0028687B"/>
    <w:rsid w:val="00292D52"/>
    <w:rsid w:val="002A68AC"/>
    <w:rsid w:val="002C4153"/>
    <w:rsid w:val="002C7EA3"/>
    <w:rsid w:val="002F4AA2"/>
    <w:rsid w:val="002F797F"/>
    <w:rsid w:val="00301C62"/>
    <w:rsid w:val="00330303"/>
    <w:rsid w:val="003B3703"/>
    <w:rsid w:val="003B66E8"/>
    <w:rsid w:val="003C383E"/>
    <w:rsid w:val="003E22FE"/>
    <w:rsid w:val="0041187C"/>
    <w:rsid w:val="00414DFC"/>
    <w:rsid w:val="00447E8D"/>
    <w:rsid w:val="004516E4"/>
    <w:rsid w:val="004521CE"/>
    <w:rsid w:val="00452985"/>
    <w:rsid w:val="00461F71"/>
    <w:rsid w:val="0048088B"/>
    <w:rsid w:val="004A3DD9"/>
    <w:rsid w:val="004E519B"/>
    <w:rsid w:val="00503562"/>
    <w:rsid w:val="00511958"/>
    <w:rsid w:val="00512C6A"/>
    <w:rsid w:val="005137C5"/>
    <w:rsid w:val="005368F2"/>
    <w:rsid w:val="00550757"/>
    <w:rsid w:val="00551F40"/>
    <w:rsid w:val="005535BA"/>
    <w:rsid w:val="00557BE0"/>
    <w:rsid w:val="00574143"/>
    <w:rsid w:val="00583C7E"/>
    <w:rsid w:val="00592E94"/>
    <w:rsid w:val="005A1E5F"/>
    <w:rsid w:val="005B1412"/>
    <w:rsid w:val="005E7C1F"/>
    <w:rsid w:val="00622BC8"/>
    <w:rsid w:val="0064036C"/>
    <w:rsid w:val="00654C39"/>
    <w:rsid w:val="006622AA"/>
    <w:rsid w:val="00672D54"/>
    <w:rsid w:val="00674DD2"/>
    <w:rsid w:val="0067581C"/>
    <w:rsid w:val="0067789F"/>
    <w:rsid w:val="00681386"/>
    <w:rsid w:val="0068323E"/>
    <w:rsid w:val="006878C7"/>
    <w:rsid w:val="006A1430"/>
    <w:rsid w:val="006A41FA"/>
    <w:rsid w:val="006A7CB7"/>
    <w:rsid w:val="006B6272"/>
    <w:rsid w:val="006C17BD"/>
    <w:rsid w:val="006D124D"/>
    <w:rsid w:val="006D6EE3"/>
    <w:rsid w:val="006E17D4"/>
    <w:rsid w:val="006E7899"/>
    <w:rsid w:val="006E7FC8"/>
    <w:rsid w:val="00702F71"/>
    <w:rsid w:val="007136ED"/>
    <w:rsid w:val="00732946"/>
    <w:rsid w:val="007333FD"/>
    <w:rsid w:val="00736774"/>
    <w:rsid w:val="00750688"/>
    <w:rsid w:val="007648F6"/>
    <w:rsid w:val="007759E9"/>
    <w:rsid w:val="007813F9"/>
    <w:rsid w:val="00794ACF"/>
    <w:rsid w:val="00794F47"/>
    <w:rsid w:val="007A144A"/>
    <w:rsid w:val="007E1A59"/>
    <w:rsid w:val="00816DD7"/>
    <w:rsid w:val="00821274"/>
    <w:rsid w:val="00857514"/>
    <w:rsid w:val="008839AA"/>
    <w:rsid w:val="008A3B80"/>
    <w:rsid w:val="008A4920"/>
    <w:rsid w:val="008A7962"/>
    <w:rsid w:val="008C4461"/>
    <w:rsid w:val="008E7B45"/>
    <w:rsid w:val="00903A76"/>
    <w:rsid w:val="00935AAF"/>
    <w:rsid w:val="00941B3D"/>
    <w:rsid w:val="00942A5C"/>
    <w:rsid w:val="00943177"/>
    <w:rsid w:val="00983D91"/>
    <w:rsid w:val="009963D3"/>
    <w:rsid w:val="009A7322"/>
    <w:rsid w:val="009C2537"/>
    <w:rsid w:val="009C468D"/>
    <w:rsid w:val="009C578B"/>
    <w:rsid w:val="009F6189"/>
    <w:rsid w:val="00A30CAC"/>
    <w:rsid w:val="00A355D2"/>
    <w:rsid w:val="00A43664"/>
    <w:rsid w:val="00A50B19"/>
    <w:rsid w:val="00A604FC"/>
    <w:rsid w:val="00A81417"/>
    <w:rsid w:val="00A82949"/>
    <w:rsid w:val="00A844DE"/>
    <w:rsid w:val="00AC2E89"/>
    <w:rsid w:val="00B02382"/>
    <w:rsid w:val="00B03F22"/>
    <w:rsid w:val="00B55EE2"/>
    <w:rsid w:val="00B56EBE"/>
    <w:rsid w:val="00B61F45"/>
    <w:rsid w:val="00B75447"/>
    <w:rsid w:val="00B75848"/>
    <w:rsid w:val="00B83746"/>
    <w:rsid w:val="00B92475"/>
    <w:rsid w:val="00B9414C"/>
    <w:rsid w:val="00BC18CC"/>
    <w:rsid w:val="00BC2E22"/>
    <w:rsid w:val="00BC7963"/>
    <w:rsid w:val="00BF061F"/>
    <w:rsid w:val="00C043A0"/>
    <w:rsid w:val="00C13F6D"/>
    <w:rsid w:val="00C636E9"/>
    <w:rsid w:val="00C64106"/>
    <w:rsid w:val="00C658BA"/>
    <w:rsid w:val="00C80AB2"/>
    <w:rsid w:val="00CA73D7"/>
    <w:rsid w:val="00CF5FB5"/>
    <w:rsid w:val="00D25042"/>
    <w:rsid w:val="00D37097"/>
    <w:rsid w:val="00D40F1C"/>
    <w:rsid w:val="00D70E19"/>
    <w:rsid w:val="00D9340D"/>
    <w:rsid w:val="00D97AFF"/>
    <w:rsid w:val="00DA18DB"/>
    <w:rsid w:val="00DD3D96"/>
    <w:rsid w:val="00DD4492"/>
    <w:rsid w:val="00DF71B0"/>
    <w:rsid w:val="00DF78D8"/>
    <w:rsid w:val="00E0455B"/>
    <w:rsid w:val="00E0527C"/>
    <w:rsid w:val="00E5468D"/>
    <w:rsid w:val="00E55AC5"/>
    <w:rsid w:val="00E565E7"/>
    <w:rsid w:val="00E8075D"/>
    <w:rsid w:val="00E96FB7"/>
    <w:rsid w:val="00EA4831"/>
    <w:rsid w:val="00EA6073"/>
    <w:rsid w:val="00ED4297"/>
    <w:rsid w:val="00F073C7"/>
    <w:rsid w:val="00F07F3C"/>
    <w:rsid w:val="00F240C8"/>
    <w:rsid w:val="00F82731"/>
    <w:rsid w:val="00FA0B83"/>
    <w:rsid w:val="00FB45C6"/>
    <w:rsid w:val="00FB4C6B"/>
    <w:rsid w:val="00FE6DCB"/>
    <w:rsid w:val="00FF0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81FCC"/>
  <w15:chartTrackingRefBased/>
  <w15:docId w15:val="{903C10A4-AAF3-4BF6-9D1C-3E7DD772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97"/>
  </w:style>
  <w:style w:type="paragraph" w:styleId="Heading3">
    <w:name w:val="heading 3"/>
    <w:basedOn w:val="Normal"/>
    <w:next w:val="Normal"/>
    <w:link w:val="Heading3Char"/>
    <w:uiPriority w:val="9"/>
    <w:semiHidden/>
    <w:unhideWhenUsed/>
    <w:qFormat/>
    <w:rsid w:val="00A30C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9"/>
    <w:qFormat/>
    <w:rsid w:val="0073677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rsid w:val="00736774"/>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736774"/>
    <w:rPr>
      <w:b/>
      <w:bCs/>
    </w:rPr>
  </w:style>
  <w:style w:type="paragraph" w:styleId="ListParagraph">
    <w:name w:val="List Paragraph"/>
    <w:basedOn w:val="Normal"/>
    <w:uiPriority w:val="34"/>
    <w:qFormat/>
    <w:rsid w:val="00D9340D"/>
    <w:pPr>
      <w:ind w:left="720"/>
      <w:contextualSpacing/>
    </w:pPr>
  </w:style>
  <w:style w:type="character" w:styleId="Hyperlink">
    <w:name w:val="Hyperlink"/>
    <w:basedOn w:val="DefaultParagraphFont"/>
    <w:uiPriority w:val="99"/>
    <w:unhideWhenUsed/>
    <w:rsid w:val="00CA73D7"/>
    <w:rPr>
      <w:color w:val="0563C1" w:themeColor="hyperlink"/>
      <w:u w:val="single"/>
    </w:rPr>
  </w:style>
  <w:style w:type="paragraph" w:styleId="BalloonText">
    <w:name w:val="Balloon Text"/>
    <w:basedOn w:val="Normal"/>
    <w:link w:val="BalloonTextChar"/>
    <w:uiPriority w:val="99"/>
    <w:semiHidden/>
    <w:unhideWhenUsed/>
    <w:rsid w:val="009C2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37"/>
    <w:rPr>
      <w:rFonts w:ascii="Segoe UI" w:hAnsi="Segoe UI" w:cs="Segoe UI"/>
      <w:sz w:val="18"/>
      <w:szCs w:val="18"/>
    </w:rPr>
  </w:style>
  <w:style w:type="character" w:styleId="CommentReference">
    <w:name w:val="annotation reference"/>
    <w:basedOn w:val="DefaultParagraphFont"/>
    <w:uiPriority w:val="99"/>
    <w:semiHidden/>
    <w:unhideWhenUsed/>
    <w:rsid w:val="009C2537"/>
    <w:rPr>
      <w:sz w:val="16"/>
      <w:szCs w:val="16"/>
    </w:rPr>
  </w:style>
  <w:style w:type="paragraph" w:styleId="CommentText">
    <w:name w:val="annotation text"/>
    <w:basedOn w:val="Normal"/>
    <w:link w:val="CommentTextChar"/>
    <w:uiPriority w:val="99"/>
    <w:unhideWhenUsed/>
    <w:rsid w:val="009C2537"/>
    <w:pPr>
      <w:spacing w:line="240" w:lineRule="auto"/>
    </w:pPr>
    <w:rPr>
      <w:sz w:val="20"/>
      <w:szCs w:val="20"/>
    </w:rPr>
  </w:style>
  <w:style w:type="character" w:customStyle="1" w:styleId="CommentTextChar">
    <w:name w:val="Comment Text Char"/>
    <w:basedOn w:val="DefaultParagraphFont"/>
    <w:link w:val="CommentText"/>
    <w:uiPriority w:val="99"/>
    <w:rsid w:val="009C2537"/>
    <w:rPr>
      <w:sz w:val="20"/>
      <w:szCs w:val="20"/>
    </w:rPr>
  </w:style>
  <w:style w:type="paragraph" w:styleId="CommentSubject">
    <w:name w:val="annotation subject"/>
    <w:basedOn w:val="CommentText"/>
    <w:next w:val="CommentText"/>
    <w:link w:val="CommentSubjectChar"/>
    <w:uiPriority w:val="99"/>
    <w:semiHidden/>
    <w:unhideWhenUsed/>
    <w:rsid w:val="009C2537"/>
    <w:rPr>
      <w:b/>
      <w:bCs/>
    </w:rPr>
  </w:style>
  <w:style w:type="character" w:customStyle="1" w:styleId="CommentSubjectChar">
    <w:name w:val="Comment Subject Char"/>
    <w:basedOn w:val="CommentTextChar"/>
    <w:link w:val="CommentSubject"/>
    <w:uiPriority w:val="99"/>
    <w:semiHidden/>
    <w:rsid w:val="009C2537"/>
    <w:rPr>
      <w:b/>
      <w:bCs/>
      <w:sz w:val="20"/>
      <w:szCs w:val="20"/>
    </w:rPr>
  </w:style>
  <w:style w:type="table" w:styleId="TableGrid">
    <w:name w:val="Table Grid"/>
    <w:basedOn w:val="TableNormal"/>
    <w:uiPriority w:val="59"/>
    <w:rsid w:val="0010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44DE"/>
    <w:rPr>
      <w:color w:val="954F72" w:themeColor="followedHyperlink"/>
      <w:u w:val="single"/>
    </w:rPr>
  </w:style>
  <w:style w:type="paragraph" w:styleId="BodyText">
    <w:name w:val="Body Text"/>
    <w:basedOn w:val="Normal"/>
    <w:link w:val="BodyTextChar"/>
    <w:unhideWhenUsed/>
    <w:rsid w:val="000A6A9B"/>
    <w:pPr>
      <w:spacing w:after="120" w:line="240" w:lineRule="auto"/>
      <w:jc w:val="both"/>
    </w:pPr>
    <w:rPr>
      <w:rFonts w:ascii="Arial" w:eastAsia="Times New Roman" w:hAnsi="Arial" w:cs="Arial"/>
    </w:rPr>
  </w:style>
  <w:style w:type="character" w:customStyle="1" w:styleId="BodyTextChar">
    <w:name w:val="Body Text Char"/>
    <w:basedOn w:val="DefaultParagraphFont"/>
    <w:link w:val="BodyText"/>
    <w:rsid w:val="000A6A9B"/>
    <w:rPr>
      <w:rFonts w:ascii="Arial" w:eastAsia="Times New Roman" w:hAnsi="Arial" w:cs="Arial"/>
    </w:rPr>
  </w:style>
  <w:style w:type="character" w:customStyle="1" w:styleId="Heading3Char">
    <w:name w:val="Heading 3 Char"/>
    <w:basedOn w:val="DefaultParagraphFont"/>
    <w:link w:val="Heading3"/>
    <w:uiPriority w:val="9"/>
    <w:semiHidden/>
    <w:rsid w:val="00A30CAC"/>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C80AB2"/>
    <w:pPr>
      <w:spacing w:after="0" w:line="240" w:lineRule="auto"/>
    </w:pPr>
  </w:style>
  <w:style w:type="paragraph" w:styleId="Header">
    <w:name w:val="header"/>
    <w:basedOn w:val="Normal"/>
    <w:link w:val="HeaderChar"/>
    <w:uiPriority w:val="99"/>
    <w:unhideWhenUsed/>
    <w:rsid w:val="00551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F40"/>
  </w:style>
  <w:style w:type="paragraph" w:styleId="Footer">
    <w:name w:val="footer"/>
    <w:basedOn w:val="Normal"/>
    <w:link w:val="FooterChar"/>
    <w:uiPriority w:val="99"/>
    <w:unhideWhenUsed/>
    <w:rsid w:val="00551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71557">
      <w:bodyDiv w:val="1"/>
      <w:marLeft w:val="0"/>
      <w:marRight w:val="0"/>
      <w:marTop w:val="0"/>
      <w:marBottom w:val="0"/>
      <w:divBdr>
        <w:top w:val="none" w:sz="0" w:space="0" w:color="auto"/>
        <w:left w:val="none" w:sz="0" w:space="0" w:color="auto"/>
        <w:bottom w:val="none" w:sz="0" w:space="0" w:color="auto"/>
        <w:right w:val="none" w:sz="0" w:space="0" w:color="auto"/>
      </w:divBdr>
    </w:div>
    <w:div w:id="502355836">
      <w:bodyDiv w:val="1"/>
      <w:marLeft w:val="0"/>
      <w:marRight w:val="0"/>
      <w:marTop w:val="0"/>
      <w:marBottom w:val="0"/>
      <w:divBdr>
        <w:top w:val="none" w:sz="0" w:space="0" w:color="auto"/>
        <w:left w:val="none" w:sz="0" w:space="0" w:color="auto"/>
        <w:bottom w:val="none" w:sz="0" w:space="0" w:color="auto"/>
        <w:right w:val="none" w:sz="0" w:space="0" w:color="auto"/>
      </w:divBdr>
    </w:div>
    <w:div w:id="997685153">
      <w:bodyDiv w:val="1"/>
      <w:marLeft w:val="0"/>
      <w:marRight w:val="0"/>
      <w:marTop w:val="0"/>
      <w:marBottom w:val="0"/>
      <w:divBdr>
        <w:top w:val="none" w:sz="0" w:space="0" w:color="auto"/>
        <w:left w:val="none" w:sz="0" w:space="0" w:color="auto"/>
        <w:bottom w:val="none" w:sz="0" w:space="0" w:color="auto"/>
        <w:right w:val="none" w:sz="0" w:space="0" w:color="auto"/>
      </w:divBdr>
    </w:div>
    <w:div w:id="1067919517">
      <w:bodyDiv w:val="1"/>
      <w:marLeft w:val="0"/>
      <w:marRight w:val="0"/>
      <w:marTop w:val="0"/>
      <w:marBottom w:val="0"/>
      <w:divBdr>
        <w:top w:val="none" w:sz="0" w:space="0" w:color="auto"/>
        <w:left w:val="none" w:sz="0" w:space="0" w:color="auto"/>
        <w:bottom w:val="none" w:sz="0" w:space="0" w:color="auto"/>
        <w:right w:val="none" w:sz="0" w:space="0" w:color="auto"/>
      </w:divBdr>
    </w:div>
    <w:div w:id="1169830648">
      <w:bodyDiv w:val="1"/>
      <w:marLeft w:val="0"/>
      <w:marRight w:val="0"/>
      <w:marTop w:val="0"/>
      <w:marBottom w:val="0"/>
      <w:divBdr>
        <w:top w:val="none" w:sz="0" w:space="0" w:color="auto"/>
        <w:left w:val="none" w:sz="0" w:space="0" w:color="auto"/>
        <w:bottom w:val="none" w:sz="0" w:space="0" w:color="auto"/>
        <w:right w:val="none" w:sz="0" w:space="0" w:color="auto"/>
      </w:divBdr>
    </w:div>
    <w:div w:id="1473061145">
      <w:bodyDiv w:val="1"/>
      <w:marLeft w:val="0"/>
      <w:marRight w:val="0"/>
      <w:marTop w:val="0"/>
      <w:marBottom w:val="0"/>
      <w:divBdr>
        <w:top w:val="none" w:sz="0" w:space="0" w:color="auto"/>
        <w:left w:val="none" w:sz="0" w:space="0" w:color="auto"/>
        <w:bottom w:val="none" w:sz="0" w:space="0" w:color="auto"/>
        <w:right w:val="none" w:sz="0" w:space="0" w:color="auto"/>
      </w:divBdr>
    </w:div>
    <w:div w:id="1564632589">
      <w:bodyDiv w:val="1"/>
      <w:marLeft w:val="0"/>
      <w:marRight w:val="0"/>
      <w:marTop w:val="0"/>
      <w:marBottom w:val="0"/>
      <w:divBdr>
        <w:top w:val="none" w:sz="0" w:space="0" w:color="auto"/>
        <w:left w:val="none" w:sz="0" w:space="0" w:color="auto"/>
        <w:bottom w:val="none" w:sz="0" w:space="0" w:color="auto"/>
        <w:right w:val="none" w:sz="0" w:space="0" w:color="auto"/>
      </w:divBdr>
    </w:div>
    <w:div w:id="1719165036">
      <w:bodyDiv w:val="1"/>
      <w:marLeft w:val="0"/>
      <w:marRight w:val="0"/>
      <w:marTop w:val="0"/>
      <w:marBottom w:val="0"/>
      <w:divBdr>
        <w:top w:val="none" w:sz="0" w:space="0" w:color="auto"/>
        <w:left w:val="none" w:sz="0" w:space="0" w:color="auto"/>
        <w:bottom w:val="none" w:sz="0" w:space="0" w:color="auto"/>
        <w:right w:val="none" w:sz="0" w:space="0" w:color="auto"/>
      </w:divBdr>
    </w:div>
    <w:div w:id="1788425664">
      <w:bodyDiv w:val="1"/>
      <w:marLeft w:val="0"/>
      <w:marRight w:val="0"/>
      <w:marTop w:val="0"/>
      <w:marBottom w:val="0"/>
      <w:divBdr>
        <w:top w:val="none" w:sz="0" w:space="0" w:color="auto"/>
        <w:left w:val="none" w:sz="0" w:space="0" w:color="auto"/>
        <w:bottom w:val="none" w:sz="0" w:space="0" w:color="auto"/>
        <w:right w:val="none" w:sz="0" w:space="0" w:color="auto"/>
      </w:divBdr>
    </w:div>
    <w:div w:id="19108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hackett@manchester.ac.uk" TargetMode="External"/><Relationship Id="rId5" Type="http://schemas.openxmlformats.org/officeDocument/2006/relationships/webSettings" Target="webSettings.xml"/><Relationship Id="rId10" Type="http://schemas.openxmlformats.org/officeDocument/2006/relationships/hyperlink" Target="mailto:Patrick.hackett@manchester.ac.uk" TargetMode="External"/><Relationship Id="rId4" Type="http://schemas.openxmlformats.org/officeDocument/2006/relationships/settings" Target="settings.xml"/><Relationship Id="rId9" Type="http://schemas.openxmlformats.org/officeDocument/2006/relationships/hyperlink" Target="mailto:Patrick.hackett@manches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D6C4-0888-4A5A-8A6B-225CB284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Bowfield</dc:creator>
  <cp:keywords/>
  <dc:description/>
  <cp:lastModifiedBy>Patrick Hackett (FSE)</cp:lastModifiedBy>
  <cp:revision>3</cp:revision>
  <dcterms:created xsi:type="dcterms:W3CDTF">2021-11-05T16:04:00Z</dcterms:created>
  <dcterms:modified xsi:type="dcterms:W3CDTF">2021-11-05T16:14:00Z</dcterms:modified>
</cp:coreProperties>
</file>